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22.12.2012 N 1376</w:t>
              <w:br/>
              <w:t xml:space="preserve">(ред. от 18.03.2025)</w:t>
              <w:br/>
              <w:t xml:space="preserve">"Об утверждении Правил организации деятельности многофункциональных центров предоставления государственных и муниципальных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декабря 2012 г. N 1376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МНОГОФУНКЦИОНАЛЬНЫХ ЦЕНТРОВ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ГОСУДАРСТВЕННЫХ 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28.10.2013 </w:t>
            </w:r>
            <w:hyperlink w:history="0" r:id="rId8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      <w:r>
                <w:rPr>
                  <w:sz w:val="24"/>
                  <w:color w:val="0000ff"/>
                </w:rPr>
                <w:t xml:space="preserve">N 968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07.05.2014 </w:t>
            </w:r>
            <w:hyperlink w:history="0" r:id="rId9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412</w:t>
              </w:r>
            </w:hyperlink>
            <w:r>
              <w:rPr>
                <w:sz w:val="24"/>
                <w:color w:val="392c69"/>
              </w:rPr>
              <w:t xml:space="preserve">, от 27.02.2015 </w:t>
            </w:r>
            <w:hyperlink w:history="0" r:id="rId10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175</w:t>
              </w:r>
            </w:hyperlink>
            <w:r>
              <w:rPr>
                <w:sz w:val="24"/>
                <w:color w:val="392c69"/>
              </w:rPr>
              <w:t xml:space="preserve">, от 08.07.2015 </w:t>
            </w:r>
            <w:hyperlink w:history="0" r:id="rId11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684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09.10.2015 </w:t>
            </w:r>
            <w:hyperlink w:history="0" r:id="rId12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1078</w:t>
              </w:r>
            </w:hyperlink>
            <w:r>
              <w:rPr>
                <w:sz w:val="24"/>
                <w:color w:val="392c69"/>
              </w:rPr>
              <w:t xml:space="preserve">, от 24.01.2017 </w:t>
            </w:r>
            <w:hyperlink w:history="0" r:id="rId13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64</w:t>
              </w:r>
            </w:hyperlink>
            <w:r>
              <w:rPr>
                <w:sz w:val="24"/>
                <w:color w:val="392c69"/>
              </w:rPr>
              <w:t xml:space="preserve">, от 17.02.2017 </w:t>
            </w:r>
            <w:hyperlink w:history="0" r:id="rId14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24.07.2017 </w:t>
            </w:r>
            <w:hyperlink w:history="0" r:id="rId15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873</w:t>
              </w:r>
            </w:hyperlink>
            <w:r>
              <w:rPr>
                <w:sz w:val="24"/>
                <w:color w:val="392c69"/>
              </w:rPr>
              <w:t xml:space="preserve">, от 31.07.2017 </w:t>
            </w:r>
            <w:hyperlink w:history="0" r:id="rId16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      <w:r>
                <w:rPr>
                  <w:sz w:val="24"/>
                  <w:color w:val="0000ff"/>
                </w:rPr>
                <w:t xml:space="preserve">N 906</w:t>
              </w:r>
            </w:hyperlink>
            <w:r>
              <w:rPr>
                <w:sz w:val="24"/>
                <w:color w:val="392c69"/>
              </w:rPr>
              <w:t xml:space="preserve">, от 23.10.2017 </w:t>
            </w:r>
            <w:hyperlink w:history="0" r:id="rId17" w:tooltip="Постановление Правительства РФ от 23.10.2017 N 1288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1288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16.12.2017 </w:t>
            </w:r>
            <w:hyperlink w:history="0" r:id="rId18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1565</w:t>
              </w:r>
            </w:hyperlink>
            <w:r>
              <w:rPr>
                <w:sz w:val="24"/>
                <w:color w:val="392c69"/>
              </w:rPr>
              <w:t xml:space="preserve">, от 18.01.2018 </w:t>
            </w:r>
            <w:hyperlink w:history="0" r:id="rId19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11.05.2018 </w:t>
            </w:r>
            <w:hyperlink w:history="0" r:id="rId20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      <w:r>
                <w:rPr>
                  <w:sz w:val="24"/>
                  <w:color w:val="0000ff"/>
                </w:rPr>
                <w:t xml:space="preserve">N 568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02.08.2018 </w:t>
            </w:r>
            <w:hyperlink w:history="0" r:id="rId21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903</w:t>
              </w:r>
            </w:hyperlink>
            <w:r>
              <w:rPr>
                <w:sz w:val="24"/>
                <w:color w:val="392c69"/>
              </w:rPr>
              <w:t xml:space="preserve">, от 28.01.2019 </w:t>
            </w:r>
            <w:hyperlink w:history="0" r:id="rId22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, от 05.06.2019 </w:t>
            </w:r>
            <w:hyperlink w:history="0" r:id="rId23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725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21.01.2020 </w:t>
            </w:r>
            <w:hyperlink w:history="0" r:id="rId24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</w:t>
              </w:r>
            </w:hyperlink>
            <w:r>
              <w:rPr>
                <w:sz w:val="24"/>
                <w:color w:val="392c69"/>
              </w:rPr>
              <w:t xml:space="preserve">, от 07.02.2020 </w:t>
            </w:r>
            <w:hyperlink w:history="0" r:id="rId25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14.08.2020 </w:t>
            </w:r>
            <w:hyperlink w:history="0" r:id="rId26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16.11.2020 </w:t>
            </w:r>
            <w:hyperlink w:history="0" r:id="rId27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1839</w:t>
              </w:r>
            </w:hyperlink>
            <w:r>
              <w:rPr>
                <w:sz w:val="24"/>
                <w:color w:val="392c69"/>
              </w:rPr>
              <w:t xml:space="preserve">, от 24.11.2020 </w:t>
            </w:r>
            <w:hyperlink w:history="0" r:id="rId28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1905</w:t>
              </w:r>
            </w:hyperlink>
            <w:r>
              <w:rPr>
                <w:sz w:val="24"/>
                <w:color w:val="392c69"/>
              </w:rPr>
              <w:t xml:space="preserve">, от 05.07.2021 </w:t>
            </w:r>
            <w:hyperlink w:history="0" r:id="rId29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1114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19.10.2021 </w:t>
            </w:r>
            <w:hyperlink w:history="0" r:id="rId30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1775</w:t>
              </w:r>
            </w:hyperlink>
            <w:r>
              <w:rPr>
                <w:sz w:val="24"/>
                <w:color w:val="392c69"/>
              </w:rPr>
              <w:t xml:space="preserve">, от 03.11.2021 </w:t>
            </w:r>
            <w:hyperlink w:history="0" r:id="rId31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1913</w:t>
              </w:r>
            </w:hyperlink>
            <w:r>
              <w:rPr>
                <w:sz w:val="24"/>
                <w:color w:val="392c69"/>
              </w:rPr>
              <w:t xml:space="preserve">, от 27.11.2021 </w:t>
            </w:r>
            <w:hyperlink w:history="0" r:id="rId32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07.05.2022 </w:t>
            </w:r>
            <w:hyperlink w:history="0" r:id="rId33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831</w:t>
              </w:r>
            </w:hyperlink>
            <w:r>
              <w:rPr>
                <w:sz w:val="24"/>
                <w:color w:val="392c69"/>
              </w:rPr>
              <w:t xml:space="preserve">, от 01.07.2022 </w:t>
            </w:r>
            <w:hyperlink w:history="0" r:id="rId34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1194</w:t>
              </w:r>
            </w:hyperlink>
            <w:r>
              <w:rPr>
                <w:sz w:val="24"/>
                <w:color w:val="392c69"/>
              </w:rPr>
              <w:t xml:space="preserve">, от 19.08.2022 </w:t>
            </w:r>
            <w:hyperlink w:history="0" r:id="rId35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1457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14.09.2022 </w:t>
            </w:r>
            <w:hyperlink w:history="0" r:id="rId36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1605</w:t>
              </w:r>
            </w:hyperlink>
            <w:r>
              <w:rPr>
                <w:sz w:val="24"/>
                <w:color w:val="392c69"/>
              </w:rPr>
              <w:t xml:space="preserve">, от 28.12.2022 </w:t>
            </w:r>
            <w:hyperlink w:history="0" r:id="rId3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2467</w:t>
              </w:r>
            </w:hyperlink>
            <w:r>
              <w:rPr>
                <w:sz w:val="24"/>
                <w:color w:val="392c69"/>
              </w:rPr>
              <w:t xml:space="preserve">, от 23.03.2024 </w:t>
            </w:r>
            <w:hyperlink w:history="0" r:id="rId38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09.10.2024 </w:t>
            </w:r>
            <w:hyperlink w:history="0" r:id="rId3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sz w:val="24"/>
                  <w:color w:val="0000ff"/>
                </w:rPr>
                <w:t xml:space="preserve">N 1354</w:t>
              </w:r>
            </w:hyperlink>
            <w:r>
              <w:rPr>
                <w:sz w:val="24"/>
                <w:color w:val="392c69"/>
              </w:rPr>
              <w:t xml:space="preserve">, от 18.03.2025 </w:t>
            </w:r>
            <w:hyperlink w:history="0" r:id="rId40" w:tooltip="Постановление Правительства РФ от 18.03.2025 N 322 &quot;О внесении изменения в постановление Правительства Российской Федерации от 22 декабря 2012 г. N 1376&quot; {КонсультантПлюс}">
              <w:r>
                <w:rPr>
                  <w:sz w:val="24"/>
                  <w:color w:val="0000ff"/>
                </w:rPr>
                <w:t xml:space="preserve">N 322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4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5 статьи 15</w:t>
        </w:r>
      </w:hyperlink>
      <w:r>
        <w:rPr>
          <w:sz w:val="24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31.07.2017 N 906)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организации деятельности многофункциональных центров предоставления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43" w:tooltip="Постановление Правительства РФ от 03.10.2009 N 796 &quot;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&quot; (вместе с &quot;Правилами организации деятельности многофункциональных центров предоставления государственных (муниципальных) услуг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 октября 2009 г. N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 (Собрание законодательства Российской Федерации, 2009, N 41, ст. 4782).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настоящее постановление вступает в силу с 1 января 2013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декабря 2012 г. N 1376</w:t>
      </w:r>
    </w:p>
    <w:p>
      <w:pPr>
        <w:pStyle w:val="0"/>
        <w:jc w:val="center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МНОГОФУНКЦИОНАЛЬНЫХ ЦЕНТРОВ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ГОСУДАРСТВЕННЫХ 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28.10.2013 </w:t>
            </w:r>
            <w:hyperlink w:history="0" r:id="rId44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      <w:r>
                <w:rPr>
                  <w:sz w:val="24"/>
                  <w:color w:val="0000ff"/>
                </w:rPr>
                <w:t xml:space="preserve">N 968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07.05.2014 </w:t>
            </w:r>
            <w:hyperlink w:history="0" r:id="rId45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412</w:t>
              </w:r>
            </w:hyperlink>
            <w:r>
              <w:rPr>
                <w:sz w:val="24"/>
                <w:color w:val="392c69"/>
              </w:rPr>
              <w:t xml:space="preserve">, от 27.02.2015 </w:t>
            </w:r>
            <w:hyperlink w:history="0" r:id="rId46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175</w:t>
              </w:r>
            </w:hyperlink>
            <w:r>
              <w:rPr>
                <w:sz w:val="24"/>
                <w:color w:val="392c69"/>
              </w:rPr>
              <w:t xml:space="preserve">, от 08.07.2015 </w:t>
            </w:r>
            <w:hyperlink w:history="0" r:id="rId47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684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09.10.2015 </w:t>
            </w:r>
            <w:hyperlink w:history="0" r:id="rId48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1078</w:t>
              </w:r>
            </w:hyperlink>
            <w:r>
              <w:rPr>
                <w:sz w:val="24"/>
                <w:color w:val="392c69"/>
              </w:rPr>
              <w:t xml:space="preserve">, от 24.01.2017 </w:t>
            </w:r>
            <w:hyperlink w:history="0" r:id="rId49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64</w:t>
              </w:r>
            </w:hyperlink>
            <w:r>
              <w:rPr>
                <w:sz w:val="24"/>
                <w:color w:val="392c69"/>
              </w:rPr>
              <w:t xml:space="preserve">, от 17.02.2017 </w:t>
            </w:r>
            <w:hyperlink w:history="0" r:id="rId50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24.07.2017 </w:t>
            </w:r>
            <w:hyperlink w:history="0" r:id="rId51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873</w:t>
              </w:r>
            </w:hyperlink>
            <w:r>
              <w:rPr>
                <w:sz w:val="24"/>
                <w:color w:val="392c69"/>
              </w:rPr>
              <w:t xml:space="preserve">, от 31.07.2017 </w:t>
            </w:r>
            <w:hyperlink w:history="0" r:id="rId52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      <w:r>
                <w:rPr>
                  <w:sz w:val="24"/>
                  <w:color w:val="0000ff"/>
                </w:rPr>
                <w:t xml:space="preserve">N 906</w:t>
              </w:r>
            </w:hyperlink>
            <w:r>
              <w:rPr>
                <w:sz w:val="24"/>
                <w:color w:val="392c69"/>
              </w:rPr>
              <w:t xml:space="preserve">, от 23.10.2017 </w:t>
            </w:r>
            <w:hyperlink w:history="0" r:id="rId53" w:tooltip="Постановление Правительства РФ от 23.10.2017 N 1288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1288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16.12.2017 </w:t>
            </w:r>
            <w:hyperlink w:history="0" r:id="rId54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1565</w:t>
              </w:r>
            </w:hyperlink>
            <w:r>
              <w:rPr>
                <w:sz w:val="24"/>
                <w:color w:val="392c69"/>
              </w:rPr>
              <w:t xml:space="preserve">, от 18.01.2018 </w:t>
            </w:r>
            <w:hyperlink w:history="0" r:id="rId55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11.05.2018 </w:t>
            </w:r>
            <w:hyperlink w:history="0" r:id="rId56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      <w:r>
                <w:rPr>
                  <w:sz w:val="24"/>
                  <w:color w:val="0000ff"/>
                </w:rPr>
                <w:t xml:space="preserve">N 568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02.08.2018 </w:t>
            </w:r>
            <w:hyperlink w:history="0" r:id="rId57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903</w:t>
              </w:r>
            </w:hyperlink>
            <w:r>
              <w:rPr>
                <w:sz w:val="24"/>
                <w:color w:val="392c69"/>
              </w:rPr>
              <w:t xml:space="preserve">, от 28.01.2019 </w:t>
            </w:r>
            <w:hyperlink w:history="0" r:id="rId58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, от 05.06.2019 </w:t>
            </w:r>
            <w:hyperlink w:history="0" r:id="rId59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725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21.01.2020 </w:t>
            </w:r>
            <w:hyperlink w:history="0" r:id="rId60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</w:t>
              </w:r>
            </w:hyperlink>
            <w:r>
              <w:rPr>
                <w:sz w:val="24"/>
                <w:color w:val="392c69"/>
              </w:rPr>
              <w:t xml:space="preserve">, от 07.02.2020 </w:t>
            </w:r>
            <w:hyperlink w:history="0" r:id="rId61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14.08.2020 </w:t>
            </w:r>
            <w:hyperlink w:history="0" r:id="rId62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1215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16.11.2020 </w:t>
            </w:r>
            <w:hyperlink w:history="0" r:id="rId63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1839</w:t>
              </w:r>
            </w:hyperlink>
            <w:r>
              <w:rPr>
                <w:sz w:val="24"/>
                <w:color w:val="392c69"/>
              </w:rPr>
              <w:t xml:space="preserve">, от 24.11.2020 </w:t>
            </w:r>
            <w:hyperlink w:history="0" r:id="rId64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1905</w:t>
              </w:r>
            </w:hyperlink>
            <w:r>
              <w:rPr>
                <w:sz w:val="24"/>
                <w:color w:val="392c69"/>
              </w:rPr>
              <w:t xml:space="preserve">, от 05.07.2021 </w:t>
            </w:r>
            <w:hyperlink w:history="0" r:id="rId65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1114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19.10.2021 </w:t>
            </w:r>
            <w:hyperlink w:history="0" r:id="rId66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1775</w:t>
              </w:r>
            </w:hyperlink>
            <w:r>
              <w:rPr>
                <w:sz w:val="24"/>
                <w:color w:val="392c69"/>
              </w:rPr>
              <w:t xml:space="preserve">, от 03.11.2021 </w:t>
            </w:r>
            <w:hyperlink w:history="0" r:id="rId67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1913</w:t>
              </w:r>
            </w:hyperlink>
            <w:r>
              <w:rPr>
                <w:sz w:val="24"/>
                <w:color w:val="392c69"/>
              </w:rPr>
              <w:t xml:space="preserve">, от 27.11.2021 </w:t>
            </w:r>
            <w:hyperlink w:history="0" r:id="rId68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2066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07.05.2022 </w:t>
            </w:r>
            <w:hyperlink w:history="0" r:id="rId69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831</w:t>
              </w:r>
            </w:hyperlink>
            <w:r>
              <w:rPr>
                <w:sz w:val="24"/>
                <w:color w:val="392c69"/>
              </w:rPr>
              <w:t xml:space="preserve">, от 01.07.2022 </w:t>
            </w:r>
            <w:hyperlink w:history="0" r:id="rId70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1194</w:t>
              </w:r>
            </w:hyperlink>
            <w:r>
              <w:rPr>
                <w:sz w:val="24"/>
                <w:color w:val="392c69"/>
              </w:rPr>
              <w:t xml:space="preserve">, от 19.08.2022 </w:t>
            </w:r>
            <w:hyperlink w:history="0" r:id="rId71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1457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14.09.2022 </w:t>
            </w:r>
            <w:hyperlink w:history="0" r:id="rId72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1605</w:t>
              </w:r>
            </w:hyperlink>
            <w:r>
              <w:rPr>
                <w:sz w:val="24"/>
                <w:color w:val="392c69"/>
              </w:rPr>
              <w:t xml:space="preserve">, от 28.12.2022 </w:t>
            </w:r>
            <w:hyperlink w:history="0" r:id="rId73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2467</w:t>
              </w:r>
            </w:hyperlink>
            <w:r>
              <w:rPr>
                <w:sz w:val="24"/>
                <w:color w:val="392c69"/>
              </w:rPr>
              <w:t xml:space="preserve">, от 23.03.2024 </w:t>
            </w:r>
            <w:hyperlink w:history="0" r:id="rId74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09.10.2024 </w:t>
            </w:r>
            <w:hyperlink w:history="0" r:id="rId75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sz w:val="24"/>
                  <w:color w:val="0000ff"/>
                </w:rPr>
                <w:t xml:space="preserve">N 1354</w:t>
              </w:r>
            </w:hyperlink>
            <w:r>
              <w:rPr>
                <w:sz w:val="24"/>
                <w:color w:val="392c69"/>
              </w:rPr>
              <w:t xml:space="preserve">, от 18.03.2025 </w:t>
            </w:r>
            <w:hyperlink w:history="0" r:id="rId76" w:tooltip="Постановление Правительства РФ от 18.03.2025 N 322 &quot;О внесении изменения в постановление Правительства Российской Федерации от 22 декабря 2012 г. N 1376&quot; {КонсультантПлюс}">
              <w:r>
                <w:rPr>
                  <w:sz w:val="24"/>
                  <w:color w:val="0000ff"/>
                </w:rPr>
                <w:t xml:space="preserve">N 322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 органы, предоставляющие муниципальные услуги).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8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17.02.2017 N 209; в ред. </w:t>
      </w:r>
      <w:hyperlink w:history="0" r:id="rId79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w:history="0" r:id="rId80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4"/>
            <w:color w:val="0000ff"/>
          </w:rPr>
          <w:t xml:space="preserve">пунктом 4(6)</w:t>
        </w:r>
      </w:hyperlink>
      <w:r>
        <w:rPr>
          <w:sz w:val="24"/>
        </w:rPr>
        <w:t xml:space="preserve"> постановления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может осуществляться в многофункциональных центрах сотрудниками Министерства внутренних дел Российской Федерации до 1 декабря 2022 г.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1" w:tooltip="Постановление Правительства РФ от 16.12.2017 N 1565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16.12.2017 N 1565; в ред. Постановлений Правительства РФ от 28.01.2019 </w:t>
      </w:r>
      <w:hyperlink w:history="0" r:id="rId82" w:tooltip="Постановление Правительства РФ от 28.01.2019 N 4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47</w:t>
        </w:r>
      </w:hyperlink>
      <w:r>
        <w:rPr>
          <w:sz w:val="24"/>
        </w:rPr>
        <w:t xml:space="preserve">, от 21.01.2020 </w:t>
      </w:r>
      <w:hyperlink w:history="0" r:id="rId83" w:tooltip="Постановление Правительства РФ от 21.01.2020 N 20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20</w:t>
        </w:r>
      </w:hyperlink>
      <w:r>
        <w:rPr>
          <w:sz w:val="24"/>
        </w:rPr>
        <w:t xml:space="preserve">, от 16.11.2020 </w:t>
      </w:r>
      <w:hyperlink w:history="0" r:id="rId84" w:tooltip="Постановление Правительства РФ от 16.11.2020 N 1839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1839</w:t>
        </w:r>
      </w:hyperlink>
      <w:r>
        <w:rPr>
          <w:sz w:val="24"/>
        </w:rPr>
        <w:t xml:space="preserve">, от 27.11.2021 </w:t>
      </w:r>
      <w:hyperlink w:history="0" r:id="rId85" w:tooltip="Постановление Правительства РФ от 27.11.2021 N 2066 &quot;О внесении изменения в пункт 1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2066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государственных услуг, определенных рекомендуемым 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власти, утвержденным </w:t>
      </w:r>
      <w:hyperlink w:history="0" r:id="rId86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</w:t>
      </w:r>
      <w:hyperlink w:history="0" w:anchor="P61" w:tooltip="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..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7" w:tooltip="Постановление Правительства РФ от 14.08.2020 N 121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14.08.2020 N 1215)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w:history="0" r:id="rId8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8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9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9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9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и </w:t>
      </w:r>
      <w:hyperlink w:history="0" r:id="rId9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18 части 6 статьи 7</w:t>
        </w:r>
      </w:hyperlink>
      <w:r>
        <w:rPr>
          <w:sz w:val="24"/>
        </w:rPr>
        <w:t xml:space="preserve"> Федерального закона "Об организации предоставления государственных и муниципальных услуг" (далее - Федеральный закон), а также информирование и консультирование заявителей в соответствии с </w:t>
      </w:r>
      <w:hyperlink w:history="0" r:id="rId9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4 части 1 статьи 16</w:t>
        </w:r>
      </w:hyperlink>
      <w:r>
        <w:rPr>
          <w:sz w:val="24"/>
        </w:rPr>
        <w:t xml:space="preserve"> Федерального закона в многофункциональном центре осуществляются бесплатно.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05.07.2021 N 1114)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6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09.10.2015 N 1078)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</w:t>
      </w:r>
      <w:hyperlink w:history="0" r:id="rId97" w:tooltip="Приказ Росреестра от 13.05.2020 N П/0143 &quot;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{КонсультантПлюс}">
        <w:r>
          <w:rPr>
            <w:sz w:val="24"/>
            <w:color w:val="0000ff"/>
          </w:rPr>
          <w:t xml:space="preserve">случаях</w:t>
        </w:r>
      </w:hyperlink>
      <w:r>
        <w:rPr>
          <w:sz w:val="24"/>
        </w:rPr>
        <w:t xml:space="preserve">, размере и </w:t>
      </w:r>
      <w:hyperlink w:history="0" r:id="rId98" w:tooltip="Приказ Росреестра от 13.05.2020 N П/0143 &quot;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установленных нормативными правовыми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05.06.2019 N 725)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Федеральным </w:t>
      </w:r>
      <w:hyperlink w:history="0" r:id="rId100" w:tooltip="Федеральный закон от 30.12.2021 N 448-ФЗ (ред. от 31.07.2025) &quot;О публично-правовой компании &quot;Роскадастр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публично-правовой компании "Роскадастр",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 сведений и документов из соответствующих государственных реестров.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1" w:tooltip="Постановление Правительства РФ от 07.05.2022 N 831 &quot;О внесении изменения в пункт 2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07.05.2022 N 831)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2(1). В целях организации предоставления государственных и муниципальных услуг в 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качества и доступности предоставления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w:history="0"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1.1 статьи 16</w:t>
        </w:r>
      </w:hyperlink>
      <w:r>
        <w:rPr>
          <w:sz w:val="24"/>
        </w:rPr>
        <w:t xml:space="preserve"> Федерального закона и положениями </w:t>
      </w:r>
      <w:hyperlink w:history="0" w:anchor="P314" w:tooltip="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">
        <w:r>
          <w:rPr>
            <w:sz w:val="24"/>
            <w:color w:val="0000ff"/>
          </w:rPr>
          <w:t xml:space="preserve">пунктов 29</w:t>
        </w:r>
      </w:hyperlink>
      <w:r>
        <w:rPr>
          <w:sz w:val="24"/>
        </w:rPr>
        <w:t xml:space="preserve"> - </w:t>
      </w:r>
      <w:hyperlink w:history="0" w:anchor="P325" w:tooltip="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настоящих Правил (далее соответственно - схема размещения, привлекаемые организации).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history="0" w:anchor="P170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4"/>
            <w:color w:val="0000ff"/>
          </w:rPr>
          <w:t xml:space="preserve">пунктом 7(1)</w:t>
        </w:r>
      </w:hyperlink>
      <w:r>
        <w:rPr>
          <w:sz w:val="24"/>
        </w:rPr>
        <w:t xml:space="preserve"> настоящих Правил, иную информацию о расположенных на территории субъекта Российской Федерации 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5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Учредитель многофункционального центра, комиссия по вопросам повышения качества и доступности предоставления государственных и муниципальных услуг субъекта Российской Федерации могут принять решение: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6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увеличении количества окон приема и выдачи документов;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history="0" w:anchor="P170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4"/>
            <w:color w:val="0000ff"/>
          </w:rPr>
          <w:t xml:space="preserve">пунктом 7(1)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8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закрытии части окон приема и выдачи документов в маловостребованных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9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Методические </w:t>
      </w:r>
      <w:hyperlink w:history="0" r:id="rId110" w:tooltip="Приказ Минэкономразвития России от 27.04.2023 N 285 &quot;Об утверждении Методических рекомендаций по определению формы обслуживания и необходимого количества окон приема и выдачи документов в многофункциональных центрах предоставления государственных и муниципальных услуг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1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w:history="0" r:id="rId112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17.02.2017 N 209)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многофункциональном центре обеспечиваются: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w:history="0" w:anchor="P237" w:tooltip="21. Многофункциональный центр использует автоматизированную информационную систему, обеспечивающую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114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 заявлению заявителя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1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27.02.2015 N 175; в ред. </w:t>
      </w:r>
      <w:hyperlink w:history="0" r:id="rId116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19.10.2021 N 1775)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history="0" r:id="rId1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6 статьи 7</w:t>
        </w:r>
      </w:hyperlink>
      <w:r>
        <w:rPr>
          <w:sz w:val="24"/>
        </w:rPr>
        <w:t xml:space="preserve">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w:history="0" w:anchor="P121" w:tooltip="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">
        <w:r>
          <w:rPr>
            <w:sz w:val="24"/>
            <w:color w:val="0000ff"/>
          </w:rPr>
          <w:t xml:space="preserve">пунктом 3(4)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18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05.07.2021 N 1114)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119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05.07.2021 N 1114)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порядке, установленном в соответствии с Федеральным </w:t>
      </w:r>
      <w:hyperlink w:history="0" r:id="rId12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 на безвозмездной для физических лиц основе;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121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122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1775; в ред. </w:t>
      </w:r>
      <w:hyperlink w:history="0" r:id="rId123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При реализации </w:t>
      </w:r>
      <w:hyperlink w:history="0" w:anchor="P98" w:tooltip="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">
        <w:r>
          <w:rPr>
            <w:sz w:val="24"/>
            <w:color w:val="0000ff"/>
          </w:rPr>
          <w:t xml:space="preserve">подпункта "в" пункта 3</w:t>
        </w:r>
      </w:hyperlink>
      <w:r>
        <w:rPr>
          <w:sz w:val="24"/>
        </w:rPr>
        <w:t xml:space="preserve"> настоящих Правил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124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3(2).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наличных денежных средств от заявителя привлекаемыми организациями не осуществляется.</w:t>
      </w:r>
    </w:p>
    <w:p>
      <w:pPr>
        <w:pStyle w:val="0"/>
        <w:jc w:val="both"/>
      </w:pPr>
      <w:r>
        <w:rPr>
          <w:sz w:val="24"/>
        </w:rPr>
        <w:t xml:space="preserve">(п. 3(2) введен </w:t>
      </w:r>
      <w:hyperlink w:history="0" r:id="rId126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05.06.2019 N 725)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3(3).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>
      <w:pPr>
        <w:pStyle w:val="0"/>
        <w:jc w:val="both"/>
      </w:pPr>
      <w:r>
        <w:rPr>
          <w:sz w:val="24"/>
        </w:rPr>
        <w:t xml:space="preserve">(п. 3(3) введен </w:t>
      </w:r>
      <w:hyperlink w:history="0" r:id="rId127" w:tooltip="Постановление Правительства РФ от 05.06.2019 N 72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05.06.2019 N 725)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w:history="0" r:id="rId1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частях 10</w:t>
        </w:r>
      </w:hyperlink>
      <w:r>
        <w:rPr>
          <w:sz w:val="24"/>
        </w:rPr>
        <w:t xml:space="preserve"> и </w:t>
      </w:r>
      <w:hyperlink w:history="0" r:id="rId1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11 статьи 7</w:t>
        </w:r>
      </w:hyperlink>
      <w:r>
        <w:rPr>
          <w:sz w:val="24"/>
        </w:rPr>
        <w:t xml:space="preserve"> Федерального закона, проверяет документы, подтверждающие полномочия представителя юридического или физического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подписывает электронные дубликаты документов и информации усиленной квалифицированной электронной подписью.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работника многофункционального центра, предусмотренные </w:t>
      </w:r>
      <w:hyperlink w:history="0" w:anchor="P122" w:tooltip="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, проверяет документы, подтверждающие полномочия представителя юридического или физического лица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25" w:tooltip="подписывает электронные дубликаты документов и информации усиленной квалифицированной электронной подписью.">
        <w:r>
          <w:rPr>
            <w:sz w:val="24"/>
            <w:color w:val="0000ff"/>
          </w:rPr>
          <w:t xml:space="preserve">пятым</w:t>
        </w:r>
      </w:hyperlink>
      <w:r>
        <w:rPr>
          <w:sz w:val="24"/>
        </w:rPr>
        <w:t xml:space="preserve"> настоящего пункта, осуществляются на основании заявления заявителя.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4"/>
        </w:rPr>
        <w:t xml:space="preserve">(п. 3(4) введен </w:t>
      </w:r>
      <w:hyperlink w:history="0" r:id="rId131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05.07.2021 N 1114)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3(5). При реализации положений </w:t>
      </w:r>
      <w:hyperlink w:history="0" w:anchor="P108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4"/>
            <w:color w:val="0000ff"/>
          </w:rPr>
          <w:t xml:space="preserve">подпункта "з" пункта 3</w:t>
        </w:r>
      </w:hyperlink>
      <w:r>
        <w:rPr>
          <w:sz w:val="24"/>
        </w:rPr>
        <w:t xml:space="preserve">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w:history="0" r:id="rId13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3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w:history="0" r:id="rId134" w:tooltip="Постановление Правительства РФ от 10.07.2013 N 584 (ред. от 03.04.2026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3(5) введен </w:t>
      </w:r>
      <w:hyperlink w:history="0" r:id="rId135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3(6). В целях реализации положений </w:t>
      </w:r>
      <w:hyperlink w:history="0" w:anchor="P106" w:tooltip="ж) в порядке, установленном в соответствии с Федеральным законом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...">
        <w:r>
          <w:rPr>
            <w:sz w:val="24"/>
            <w:color w:val="0000ff"/>
          </w:rPr>
          <w:t xml:space="preserve">подпункта "ж" пункта 3</w:t>
        </w:r>
      </w:hyperlink>
      <w:r>
        <w:rPr>
          <w:sz w:val="24"/>
        </w:rPr>
        <w:t xml:space="preserve"> настоящих Правил многофункциональный центр, оснащенный программно-техническим комплексом в соответствии с </w:t>
      </w:r>
      <w:hyperlink w:history="0" w:anchor="P200" w:tooltip="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">
        <w:r>
          <w:rPr>
            <w:sz w:val="24"/>
            <w:color w:val="0000ff"/>
          </w:rPr>
          <w:t xml:space="preserve">абзацем пятым пункта 10</w:t>
        </w:r>
      </w:hyperlink>
      <w:r>
        <w:rPr>
          <w:sz w:val="24"/>
        </w:rPr>
        <w:t xml:space="preserve">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w:history="0" w:anchor="P197" w:tooltip="10. Абзацы первый - второй утратили силу. - Постановление Правительства РФ от 28.12.2022 N 2467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Правил. Финансовое обеспечение функционирования созданных окон обслуживания осуществляется в соответствии с </w:t>
      </w:r>
      <w:hyperlink w:history="0" r:id="rId13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7.3 части 1 статьи 16</w:t>
        </w:r>
      </w:hyperlink>
      <w:r>
        <w:rPr>
          <w:sz w:val="24"/>
        </w:rPr>
        <w:t xml:space="preserve"> Федерального закона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  <w:t xml:space="preserve">(п. 3(6) введен </w:t>
      </w:r>
      <w:hyperlink w:history="0" r:id="rId137" w:tooltip="Постановление Правительства РФ от 01.07.2022 N 119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01.07.2022 N 1194)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многофункциональном центре может быть также организовано предоставление: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услуг, которые являются необходимыми и обязательными для предоставления государственных и муниципальных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w:history="0" r:id="rId13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3 статьи 1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24.11.2020 N 1905)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услуг по приему </w:t>
      </w:r>
      <w:hyperlink w:history="0" r:id="rId14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sz w:val="24"/>
            <w:color w:val="0000ff"/>
          </w:rPr>
          <w:t xml:space="preserve">заявлений</w:t>
        </w:r>
      </w:hyperlink>
      <w:r>
        <w:rPr>
          <w:sz w:val="24"/>
        </w:rPr>
        <w:t xml:space="preserve">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142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43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09.10.2015 N 1078)</w:t>
      </w:r>
    </w:p>
    <w:bookmarkStart w:id="147" w:name="P147"/>
    <w:bookmarkEnd w:id="1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144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24.11.2020 N 1905)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145" w:tooltip="Постановление Правительства РФ от 31.07.2017 N 906 &quot;О внесении изменений в постановление Правительства Российской Федерации от 22 декабря 2012 г. N 137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31.07.2017 N 906)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146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05.07.2021 N 1114)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</w:t>
      </w:r>
      <w:hyperlink w:history="0" r:id="rId147" w:tooltip="Приказ Минздрава России от 12.11.2021 N 1052н (ред. от 07.02.2022) &quot;Об утверждении Порядка предоставления гражданину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федеральной государственной информационной системы 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148" w:tooltip="Постановление Правительства РФ от 03.11.2021 N 1913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03.11.2021 N 1913)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14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09.10.2024 N 1354)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на безвозмездной основе услуги 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заявителя при его личном присутствии.</w:t>
      </w:r>
    </w:p>
    <w:p>
      <w:pPr>
        <w:pStyle w:val="0"/>
        <w:jc w:val="both"/>
      </w:pPr>
      <w:r>
        <w:rPr>
          <w:sz w:val="24"/>
        </w:rPr>
        <w:t xml:space="preserve">(пп. "л" введен </w:t>
      </w:r>
      <w:hyperlink w:history="0" r:id="rId150" w:tooltip="Постановление Правительства РФ от 18.03.2025 N 322 &quot;О внесении изменения в постановление Правительства Российской Федерации от 22 декабря 2012 г. N 137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18.03.2025 N 322)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4(1). Многофункциональный центр может по </w:t>
      </w:r>
      <w:hyperlink w:history="0" r:id="rId15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запросу заявителя</w:t>
        </w:r>
      </w:hyperlink>
      <w:r>
        <w:rPr>
          <w:sz w:val="24"/>
        </w:rP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2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53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4(2).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(п. 4(2) введен </w:t>
      </w:r>
      <w:hyperlink w:history="0" r:id="rId154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реализации своих функций многофункциональный центр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 учетом положений </w:t>
      </w:r>
      <w:hyperlink w:history="0" r:id="rId15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6 статьи 7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w:history="0" r:id="rId156" w:tooltip="Постановление Правительства РФ от 08.09.2010 N 697 (ред. от 23.04.2026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сектор информирования и ожидания;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сектор приема заявителей.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</w:t>
      </w:r>
      <w:hyperlink w:history="0" w:anchor="P151" w:tooltip="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">
        <w:r>
          <w:rPr>
            <w:sz w:val="24"/>
            <w:color w:val="0000ff"/>
          </w:rPr>
          <w:t xml:space="preserve">подпунктом "з"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157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05.07.2021 N 1114)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Сектор информирования и ожидания включает в себя: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8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государственных и муниципальных услуг, предоставление которых организовано в многофункциональном центре;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предоставления государственных и муниципальных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 предусмотренной </w:t>
      </w:r>
      <w:hyperlink w:history="0" r:id="rId15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0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17.02.2017 N 209)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hyperlink w:history="0" r:id="rId161" w:tooltip="&quot;Гражданский кодекс Российской Федерации (часть вторая)&quot; от 26.01.1996 N 14-ФЗ (ред. от 24.06.2025, с изм. от 09.06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иную информацию, необходимую для получения государственной и муниципальной услуги;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w:history="0" w:anchor="P190" w:tooltip="е) электронную систему управления очередью, предназначенную для:">
        <w:r>
          <w:rPr>
            <w:sz w:val="24"/>
            <w:color w:val="0000ff"/>
          </w:rPr>
          <w:t xml:space="preserve">подпункте "е"</w:t>
        </w:r>
      </w:hyperlink>
      <w:r>
        <w:rPr>
          <w:sz w:val="24"/>
        </w:rPr>
        <w:t xml:space="preserve">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</w:t>
      </w:r>
      <w:hyperlink w:history="0" w:anchor="P173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w:history="0" w:anchor="P197" w:tooltip="10. Абзацы первый - второй утратили силу. - Постановление Правительства РФ от 28.12.2022 N 2467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62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07.02.2020 N 109)</w:t>
      </w:r>
    </w:p>
    <w:bookmarkStart w:id="187" w:name="P187"/>
    <w:bookmarkEnd w:id="1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силу. - </w:t>
      </w:r>
      <w:hyperlink w:history="0" r:id="rId163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07.05.2014 N 412;</w:t>
      </w:r>
    </w:p>
    <w:bookmarkStart w:id="189" w:name="P189"/>
    <w:bookmarkEnd w:id="1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электронную систему управления очередью, предназначенную для: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регистрации заявителя в очереди;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учета заявителей в очереди, управления отдельными очередями в зависимости от видов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отображения статуса очереди;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автоматического перенаправления заявителя в очередь на обслуживание к следующему работнику многофункционального центра;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Площадь сектора информирования и ожидания определяется из расчета не менее 10 квадратных метров на одно окно.</w:t>
      </w:r>
    </w:p>
    <w:bookmarkStart w:id="197" w:name="P197"/>
    <w:bookmarkEnd w:id="1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Абзацы первый - второй утратили силу. - </w:t>
      </w:r>
      <w:hyperlink w:history="0" r:id="rId16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28.12.2022 N 2467.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5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1775; в ред. </w:t>
      </w:r>
      <w:hyperlink w:history="0" r:id="rId166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</w:t>
      </w:r>
      <w:hyperlink w:history="0" r:id="rId16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7.3 части 1 статьи 16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8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1775; в ред. </w:t>
      </w:r>
      <w:hyperlink w:history="0" r:id="rId169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10(1).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>
      <w:pPr>
        <w:pStyle w:val="0"/>
        <w:jc w:val="both"/>
      </w:pPr>
      <w:r>
        <w:rPr>
          <w:sz w:val="24"/>
        </w:rPr>
        <w:t xml:space="preserve">(п. 10(1) в ред. </w:t>
      </w:r>
      <w:hyperlink w:history="0" r:id="rId171" w:tooltip="Постановление Правительства РФ от 24.11.2020 N 19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24.11.2020 N 1905)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w:history="0" r:id="rId17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"Технический регламент о безопасности зданий и сооружений".</w:t>
      </w:r>
    </w:p>
    <w:bookmarkStart w:id="211" w:name="P211"/>
    <w:bookmarkEnd w:id="2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15(1). Положения </w:t>
      </w:r>
      <w:hyperlink w:history="0" w:anchor="P185" w:tooltip="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подпункте &quot;е&quot;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...">
        <w:r>
          <w:rPr>
            <w:sz w:val="24"/>
            <w:color w:val="0000ff"/>
          </w:rPr>
          <w:t xml:space="preserve">подпунктов "б"</w:t>
        </w:r>
      </w:hyperlink>
      <w:r>
        <w:rPr>
          <w:sz w:val="24"/>
        </w:rPr>
        <w:t xml:space="preserve"> и </w:t>
      </w:r>
      <w:hyperlink w:history="0" w:anchor="P190" w:tooltip="е) электронную систему управления очередью, предназначенную для:">
        <w:r>
          <w:rPr>
            <w:sz w:val="24"/>
            <w:color w:val="0000ff"/>
          </w:rPr>
          <w:t xml:space="preserve">"е" пункта 8</w:t>
        </w:r>
      </w:hyperlink>
      <w:r>
        <w:rPr>
          <w:sz w:val="24"/>
        </w:rPr>
        <w:t xml:space="preserve">, </w:t>
      </w:r>
      <w:hyperlink w:history="0" w:anchor="P211" w:tooltip="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">
        <w:r>
          <w:rPr>
            <w:sz w:val="24"/>
            <w:color w:val="0000ff"/>
          </w:rPr>
          <w:t xml:space="preserve">пунктов 14</w:t>
        </w:r>
      </w:hyperlink>
      <w:r>
        <w:rPr>
          <w:sz w:val="24"/>
        </w:rPr>
        <w:t xml:space="preserve"> и </w:t>
      </w:r>
      <w:hyperlink w:history="0" w:anchor="P212" w:tooltip="15. В многофункциональном центре организуется бесплатный туалет для посетителей, в том числе туалет, предназначенный для инвалидов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настоящих Правил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</w:p>
    <w:p>
      <w:pPr>
        <w:pStyle w:val="0"/>
        <w:jc w:val="both"/>
      </w:pPr>
      <w:r>
        <w:rPr>
          <w:sz w:val="24"/>
        </w:rPr>
        <w:t xml:space="preserve">(п. 15(1) введен </w:t>
      </w:r>
      <w:hyperlink w:history="0" r:id="rId173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bookmarkStart w:id="216" w:name="P216"/>
    <w:bookmarkEnd w:id="2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Помещения многофункционального центра в соответствии с законодательством Российской Федерации должны отвечать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17(1). 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w:history="0" r:id="rId174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- </w:t>
      </w:r>
      <w:hyperlink w:history="0" r:id="rId175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рольставней;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наличие на дверях помещения замков (цилиндрового механизма) не ниже I класса надежности согласно </w:t>
      </w:r>
      <w:hyperlink w:history="0" r:id="rId176" w:tooltip="&quot;ГОСТ 5089-2011. Межгосударственный стандарт. Замки, защелки, механизмы цилиндровые. Технические условия&quot; (введен в действие Приказом Росстандарта от 20.09.2012 N 394-ст) {КонсультантПлюс}">
        <w:r>
          <w:rPr>
            <w:sz w:val="24"/>
            <w:color w:val="0000ff"/>
          </w:rPr>
          <w:t xml:space="preserve">ГОСТ 5089-2011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</w:t>
      </w:r>
      <w:hyperlink w:history="0" r:id="rId177" w:tooltip="&quot;ГОСТ Р 50862-2012. Национальный стандарт Российской Федерации. Сейфы, сейфовые комнаты и хранилища ценностей. Требования и методы испытаний на устойчивость к взлому&quot; (утв. и введен в действие Приказом Росстандарта от 22.11.2012 N 1031-ст) (ред. от 06.11.2015) ------------ Утратил силу или отменен {КонсультантПлюс}">
        <w:r>
          <w:rPr>
            <w:sz w:val="24"/>
            <w:color w:val="0000ff"/>
          </w:rPr>
          <w:t xml:space="preserve">ГОСТ Р 50862-2012</w:t>
        </w:r>
      </w:hyperlink>
      <w:r>
        <w:rPr>
          <w:sz w:val="24"/>
        </w:rPr>
        <w:t xml:space="preserve">. При этом ключи от шкафов или сейфов должны храниться у ответственного лица вне помещения, в котором размещаются указанные шкафы или сейфы.</w:t>
      </w:r>
    </w:p>
    <w:p>
      <w:pPr>
        <w:pStyle w:val="0"/>
        <w:jc w:val="both"/>
      </w:pPr>
      <w:r>
        <w:rPr>
          <w:sz w:val="24"/>
        </w:rPr>
        <w:t xml:space="preserve">(п. 17(1) введен </w:t>
      </w:r>
      <w:hyperlink w:history="0" r:id="rId178" w:tooltip="Постановление Правительства РФ от 18.01.2018 N 19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18.01.2018 N 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обращение заявителей в многофункциональный центр осуществляется в том числе по предварительной записи;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Постановление Правительства РФ от 08.07.2015 N 684 &quot;О внесении изменений в пункт 18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08.07.2015 N 684)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с численностью населения до 25 тыс. человек - не менее 30 часов в неделю;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с численностью населения от 25 до 100 тыс. человек - не менее 40 часов в неделю;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с численностью населения от 100 тыс. до 1 млн. человек - не менее 50 часов в неделю;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часов. Допускается сокращение графика приема заявителей в выходной день до 6 часов в день.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180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многофункциональном центре организуется не менее одного канала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информационную систему многофункционального центра.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1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bookmarkStart w:id="237" w:name="P237"/>
    <w:bookmarkEnd w:id="2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Многофункциональный центр использует автоматизированную информационную систему, обеспечивающую: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27.02.2015 </w:t>
      </w:r>
      <w:hyperlink w:history="0" r:id="rId182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175</w:t>
        </w:r>
      </w:hyperlink>
      <w:r>
        <w:rPr>
          <w:sz w:val="24"/>
        </w:rPr>
        <w:t xml:space="preserve">, от 24.01.2017 </w:t>
      </w:r>
      <w:hyperlink w:history="0" r:id="rId183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64</w:t>
        </w:r>
      </w:hyperlink>
      <w:r>
        <w:rPr>
          <w:sz w:val="24"/>
        </w:rPr>
        <w:t xml:space="preserve">, от 19.10.2021 </w:t>
      </w:r>
      <w:hyperlink w:history="0" r:id="rId184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1775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услуги, указанные в </w:t>
      </w:r>
      <w:hyperlink w:history="0" w:anchor="P147" w:tooltip="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">
        <w:r>
          <w:rPr>
            <w:sz w:val="24"/>
            <w:color w:val="0000ff"/>
          </w:rPr>
          <w:t xml:space="preserve">подпункте "е" пункта 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27.02.2015 </w:t>
      </w:r>
      <w:hyperlink w:history="0" r:id="rId18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175</w:t>
        </w:r>
      </w:hyperlink>
      <w:r>
        <w:rPr>
          <w:sz w:val="24"/>
        </w:rPr>
        <w:t xml:space="preserve">, от 17.02.2017 </w:t>
      </w:r>
      <w:hyperlink w:history="0" r:id="rId186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187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в(1))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 возможности для заявителя записаться на прием в многофункциональный центр при подаче такого заявления;</w:t>
      </w:r>
    </w:p>
    <w:p>
      <w:pPr>
        <w:pStyle w:val="0"/>
        <w:jc w:val="both"/>
      </w:pPr>
      <w:r>
        <w:rPr>
          <w:sz w:val="24"/>
        </w:rPr>
        <w:t xml:space="preserve">(пп. "в(1)" введен </w:t>
      </w:r>
      <w:hyperlink w:history="0" r:id="rId188" w:tooltip="Постановление Правительства РФ от 24.07.2017 N 873 (ред. от 18.07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24.07.2017 N 873)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интеграцию с электронной очередью;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г(1))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(пп. "г(1)" введен </w:t>
      </w:r>
      <w:hyperlink w:history="0" r:id="rId189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24.01.2017 N 64; в ред. </w:t>
      </w:r>
      <w:hyperlink w:history="0" r:id="rId190" w:tooltip="Постановление Правительства РФ от 11.05.2018 N 568 (ред. от 17.05.2022) &quot;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уг и внесении изменений в постановление Правительства Российской Федерации от 22 декабря 2012 г. N 1376&quot; (вместе с &quot;Положением о федеральной государственной информационной системе мониторинга деятельности многофункциональных центров предоставления государственных и муниципальных усл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11.05.2018 N 568)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предоставления государственных и муниципальных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24.01.2017 N 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поддержку деятельности работников многофункционального центра по приему, выдаче, обработке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192" w:tooltip="Постановление Правительства РФ от 28.10.2013 N 968 &quot;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28.10.2013 N 968)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автоматическое распределение нагрузки между работниками многофункционального центра;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использование электронной подписи в соответствии с требованиями, установленными нормативными правовыми </w:t>
      </w:r>
      <w:hyperlink w:history="0" r:id="rId193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актами</w:t>
        </w:r>
      </w:hyperlink>
      <w:r>
        <w:rPr>
          <w:sz w:val="24"/>
        </w:rPr>
        <w:t xml:space="preserve">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доступ заявителя к информации о ходе предоставления государственной или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>
      <w:pPr>
        <w:pStyle w:val="0"/>
        <w:jc w:val="both"/>
      </w:pPr>
      <w:r>
        <w:rPr>
          <w:sz w:val="24"/>
        </w:rPr>
        <w:t xml:space="preserve">(пп. "с" введен </w:t>
      </w:r>
      <w:hyperlink w:history="0" r:id="rId19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>
      <w:pPr>
        <w:pStyle w:val="0"/>
        <w:jc w:val="both"/>
      </w:pPr>
      <w:r>
        <w:rPr>
          <w:sz w:val="24"/>
        </w:rPr>
        <w:t xml:space="preserve">(пп. "т" введен </w:t>
      </w:r>
      <w:hyperlink w:history="0" r:id="rId196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02.08.2018 N 903; в ред. </w:t>
      </w:r>
      <w:hyperlink w:history="0" r:id="rId19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>
      <w:pPr>
        <w:pStyle w:val="0"/>
        <w:jc w:val="both"/>
      </w:pPr>
      <w:r>
        <w:rPr>
          <w:sz w:val="24"/>
        </w:rPr>
        <w:t xml:space="preserve">(пп. "у" введен </w:t>
      </w:r>
      <w:hyperlink w:history="0" r:id="rId198" w:tooltip="Постановление Правительства РФ от 02.08.2018 N 903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02.08.2018 N 903)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99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24.01.2017 N 64.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07.05.2014 </w:t>
      </w:r>
      <w:hyperlink w:history="0" r:id="rId200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412</w:t>
        </w:r>
      </w:hyperlink>
      <w:r>
        <w:rPr>
          <w:sz w:val="24"/>
        </w:rPr>
        <w:t xml:space="preserve">, от 14.09.2022 </w:t>
      </w:r>
      <w:hyperlink w:history="0" r:id="rId201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1605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 территории соответствующего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07.05.2014 </w:t>
      </w:r>
      <w:hyperlink w:history="0" r:id="rId202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412</w:t>
        </w:r>
      </w:hyperlink>
      <w:r>
        <w:rPr>
          <w:sz w:val="24"/>
        </w:rPr>
        <w:t xml:space="preserve">, от 14.09.2022 </w:t>
      </w:r>
      <w:hyperlink w:history="0" r:id="rId203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1605</w:t>
        </w:r>
      </w:hyperlink>
      <w:r>
        <w:rPr>
          <w:sz w:val="24"/>
        </w:rPr>
        <w:t xml:space="preserve">, от 28.12.2022 </w:t>
      </w:r>
      <w:hyperlink w:history="0" r:id="rId20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5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w:history="0" w:anchor="P280" w:tooltip="25. Помимо функций, предусмотренных статьей 16 Федерального закона, к функциям уполномоченного многофункционального центра относятся:">
        <w:r>
          <w:rPr>
            <w:sz w:val="24"/>
            <w:color w:val="0000ff"/>
          </w:rPr>
          <w:t xml:space="preserve">пункте 25</w:t>
        </w:r>
      </w:hyperlink>
      <w:r>
        <w:rPr>
          <w:sz w:val="24"/>
        </w:rPr>
        <w:t xml:space="preserve"> настоящих Правил.</w:t>
      </w:r>
    </w:p>
    <w:bookmarkStart w:id="280" w:name="P280"/>
    <w:bookmarkEnd w:id="2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Помимо функций, предусмотренных </w:t>
      </w:r>
      <w:hyperlink w:history="0" r:id="rId20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закона, к функциям уполномоченного многофункционального центра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w:history="0" r:id="rId20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части 1.1 статьи 16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8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контроль выполнения условий, установленных в договорах между уполномоченным многофункциональным центром и иными многофункциональными центрами и привлекаемыми организациями, расположенными на территории соответствующего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 и наименования услуг, предоставляемых на их базе;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9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функции оператора автоматизированной информационной системы многофункциональных центров;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заключение соглашений о взаимодействии с акционерным обществом "Федеральная корпорация по развитию малого и среднего предпринимательства";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210" w:tooltip="Постановление Правительства РФ от 09.10.2015 N 1078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09.10.2015 N 1078)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211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09.10.2024 N 1354)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Уполномоченный многофункциональный центр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участвовать в подготовке перечней государственных и муниципальных услуг, предоставляемых в многофункциональных центрах;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w:history="0" w:anchor="P137" w:tooltip="4. В многофункциональном центре может быть также организовано предоставление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в многофункциональных центрах на территории соответствующего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212" w:tooltip="Постановление Правительства РФ от 05.07.2021 N 1114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05.07.2021 N 1114)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26(1).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w:history="0" w:anchor="P170" w:tooltip="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&quot;з&quot; пункта 4 настоящих Правил.">
        <w:r>
          <w:rPr>
            <w:sz w:val="24"/>
            <w:color w:val="0000ff"/>
          </w:rPr>
          <w:t xml:space="preserve">пунктом 7(1)</w:t>
        </w:r>
      </w:hyperlink>
      <w:r>
        <w:rPr>
          <w:sz w:val="24"/>
        </w:rPr>
        <w:t xml:space="preserve"> настоящих Правил,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>
      <w:pPr>
        <w:pStyle w:val="0"/>
        <w:jc w:val="both"/>
      </w:pPr>
      <w:r>
        <w:rPr>
          <w:sz w:val="24"/>
        </w:rPr>
        <w:t xml:space="preserve">(п. 26(1) введен </w:t>
      </w:r>
      <w:hyperlink w:history="0" r:id="rId213" w:tooltip="Постановление Правительства РФ от 19.08.2022 N 1457 &quot;О внесении изменения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19.08.2022 N 1457)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Утратил силу. - </w:t>
      </w:r>
      <w:hyperlink w:history="0" r:id="rId214" w:tooltip="Постановление Правительства РФ от 24.01.2017 N 64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24.01.2017 N 64.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графическое изображение карты субъекта Российской Федерации с указанием расположения действующих и планируемых к открытию многофункциональных центров и привлекаемых организаций в муниципальных образованиях;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реестр заключенных соглашений о взаимодействии, договоров с многофункциональными центрами, привлекаемыми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5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в(1))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>
      <w:pPr>
        <w:pStyle w:val="0"/>
        <w:jc w:val="both"/>
      </w:pPr>
      <w:r>
        <w:rPr>
          <w:sz w:val="24"/>
        </w:rPr>
        <w:t xml:space="preserve">(пп. "в(1)" в ред. </w:t>
      </w:r>
      <w:hyperlink w:history="0" r:id="rId216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сведения, указанные в </w:t>
      </w:r>
      <w:hyperlink w:history="0" w:anchor="P173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4"/>
            <w:color w:val="0000ff"/>
          </w:rPr>
          <w:t xml:space="preserve">подпункте "а" пункта 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иные сведения.</w:t>
      </w:r>
    </w:p>
    <w:bookmarkStart w:id="314" w:name="P314"/>
    <w:bookmarkEnd w:id="3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7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права и обязанности уполномоченного многофункционального центра;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функции, права и обязанности иного многофункционального центра и (или) привлекаемой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ответственность сторон;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порядок и формы контроля и отчетности;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иные условия.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bookmarkStart w:id="325" w:name="P325"/>
    <w:bookmarkEnd w:id="3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8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Привлекаемые организации должны отвечать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силу. - </w:t>
      </w:r>
      <w:hyperlink w:history="0" r:id="rId219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07.02.2020 N 109;</w:t>
      </w:r>
    </w:p>
    <w:bookmarkStart w:id="329" w:name="P329"/>
    <w:bookmarkEnd w:id="3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bookmarkStart w:id="330" w:name="P330"/>
    <w:bookmarkEnd w:id="3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</w:t>
      </w:r>
      <w:hyperlink w:history="0" w:anchor="P199" w:tooltip="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">
        <w:r>
          <w:rPr>
            <w:sz w:val="24"/>
            <w:color w:val="0000ff"/>
          </w:rPr>
          <w:t xml:space="preserve">абзаца третьего пункта 10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силу. - </w:t>
      </w:r>
      <w:hyperlink w:history="0" r:id="rId220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27.02.2015 N 175.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Обслуживание заявителей в привлекаемой организации осуществляется в соответствии со следующими требованиями: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силу. - </w:t>
      </w:r>
      <w:hyperlink w:history="0" r:id="rId221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27.02.2015 N 175;</w:t>
      </w:r>
    </w:p>
    <w:bookmarkStart w:id="334" w:name="P334"/>
    <w:bookmarkEnd w:id="3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максимальный срок ожидания в очереди - 15 минут;</w:t>
      </w:r>
    </w:p>
    <w:bookmarkStart w:id="335" w:name="P335"/>
    <w:bookmarkEnd w:id="3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условия комфортности приема заявителей должны соответствовать положениям </w:t>
      </w:r>
      <w:hyperlink w:history="0" w:anchor="P173" w:tooltip="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">
        <w:r>
          <w:rPr>
            <w:sz w:val="24"/>
            <w:color w:val="0000ff"/>
          </w:rPr>
          <w:t xml:space="preserve">подпунктов "а"</w:t>
        </w:r>
      </w:hyperlink>
      <w:r>
        <w:rPr>
          <w:sz w:val="24"/>
        </w:rPr>
        <w:t xml:space="preserve">, </w:t>
      </w:r>
      <w:hyperlink w:history="0" w:anchor="P187" w:tooltip="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и </w:t>
      </w:r>
      <w:hyperlink w:history="0" w:anchor="P189" w:tooltip="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">
        <w:r>
          <w:rPr>
            <w:sz w:val="24"/>
            <w:color w:val="0000ff"/>
          </w:rPr>
          <w:t xml:space="preserve">"д" пункта 8</w:t>
        </w:r>
      </w:hyperlink>
      <w:r>
        <w:rPr>
          <w:sz w:val="24"/>
        </w:rPr>
        <w:t xml:space="preserve">, </w:t>
      </w:r>
      <w:hyperlink w:history="0" w:anchor="P199" w:tooltip="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">
        <w:r>
          <w:rPr>
            <w:sz w:val="24"/>
            <w:color w:val="0000ff"/>
          </w:rPr>
          <w:t xml:space="preserve">абзаца третьего пункта 10</w:t>
        </w:r>
      </w:hyperlink>
      <w:r>
        <w:rPr>
          <w:sz w:val="24"/>
        </w:rPr>
        <w:t xml:space="preserve"> и </w:t>
      </w:r>
      <w:hyperlink w:history="0" w:anchor="P216" w:tooltip="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">
        <w:r>
          <w:rPr>
            <w:sz w:val="24"/>
            <w:color w:val="0000ff"/>
          </w:rPr>
          <w:t xml:space="preserve">пункта 17</w:t>
        </w:r>
      </w:hyperlink>
      <w:r>
        <w:rPr>
          <w:sz w:val="24"/>
        </w:rPr>
        <w:t xml:space="preserve"> настоящих Правил, за исключением положения об оборудовании помещений системой кондиционирования воздуха.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222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07.05.2014 N 412)</w:t>
      </w:r>
    </w:p>
    <w:bookmarkStart w:id="337" w:name="P337"/>
    <w:bookmarkEnd w:id="3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w:history="0" w:anchor="P329" w:tooltip="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&quot;одного окна&quot;;">
        <w:r>
          <w:rPr>
            <w:sz w:val="24"/>
            <w:color w:val="0000ff"/>
          </w:rPr>
          <w:t xml:space="preserve">подпунктов "б"</w:t>
        </w:r>
      </w:hyperlink>
      <w:r>
        <w:rPr>
          <w:sz w:val="24"/>
        </w:rPr>
        <w:t xml:space="preserve"> и </w:t>
      </w:r>
      <w:hyperlink w:history="0" w:anchor="P330" w:tooltip="в) наличие инфраструктуры, обеспечивающей доступ к информационно-телекоммуникационной сети &quot;Интернет&quot;, и материально-технического обеспечения, соответствующего требованиям абзаца третьего пункта 10 настоящих Правил;">
        <w:r>
          <w:rPr>
            <w:sz w:val="24"/>
            <w:color w:val="0000ff"/>
          </w:rPr>
          <w:t xml:space="preserve">"в" пункта 32</w:t>
        </w:r>
      </w:hyperlink>
      <w:r>
        <w:rPr>
          <w:sz w:val="24"/>
        </w:rPr>
        <w:t xml:space="preserve"> и </w:t>
      </w:r>
      <w:hyperlink w:history="0" w:anchor="P334" w:tooltip="б) максимальный срок ожидания в очереди - 15 минут;">
        <w:r>
          <w:rPr>
            <w:sz w:val="24"/>
            <w:color w:val="0000ff"/>
          </w:rPr>
          <w:t xml:space="preserve">подпунктов "б"</w:t>
        </w:r>
      </w:hyperlink>
      <w:r>
        <w:rPr>
          <w:sz w:val="24"/>
        </w:rPr>
        <w:t xml:space="preserve"> и </w:t>
      </w:r>
      <w:hyperlink w:history="0" w:anchor="P335" w:tooltip="в) условия комфортности приема заявителей должны соответствовать положениям подпунктов &quot;а&quot;, &quot;в&quot; и &quot;д&quot; пункта 8, абзаца третьего пункта 10 и пункта 17 настоящих Правил, за исключением положения об оборудовании помещений системой кондиционирования воздуха.">
        <w:r>
          <w:rPr>
            <w:sz w:val="24"/>
            <w:color w:val="0000ff"/>
          </w:rPr>
          <w:t xml:space="preserve">"в" пункта 33</w:t>
        </w:r>
      </w:hyperlink>
      <w:r>
        <w:rPr>
          <w:sz w:val="24"/>
        </w:rPr>
        <w:t xml:space="preserve">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 (далее - офисы обслуживания населения).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3" w:tooltip="Постановление Правительства РФ от 27.02.2015 N 1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27.02.2015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высшего исполнительного органа субъекта Российской Федерации, комиссии по вопросам повышения качества и доступности предоставления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4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формы обслуживания заявителей осуществляется в соответствии с методическими </w:t>
      </w:r>
      <w:hyperlink w:history="0" r:id="rId225" w:tooltip="Приказ Минэкономразвития России от 27.04.2023 N 285 &quot;Об утверждении Методических рекомендаций по определению формы обслуживания и необходимого количества окон приема и выдачи документов в многофункциональных центрах предоставления государственных и муниципальных услуг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рекомендациями</w:t>
        </w:r>
      </w:hyperlink>
      <w:r>
        <w:rPr>
          <w:sz w:val="24"/>
        </w:rPr>
        <w:t xml:space="preserve">, указанными в </w:t>
      </w:r>
      <w:hyperlink w:history="0" w:anchor="P91" w:tooltip="Методические рекомендации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">
        <w:r>
          <w:rPr>
            <w:sz w:val="24"/>
            <w:color w:val="0000ff"/>
          </w:rPr>
          <w:t xml:space="preserve">абзаце восьмом пункта 2(1)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6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4"/>
        </w:rPr>
        <w:t xml:space="preserve">(п. 34 введен </w:t>
      </w:r>
      <w:hyperlink w:history="0" r:id="rId227" w:tooltip="Постановление Правительства РФ от 07.05.2014 N 412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07.05.2014 N 412)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34(1). Территориально обособленные структурные подразделения (офисы) многофункционального центра, создаваемые в соответствии с </w:t>
      </w:r>
      <w:hyperlink w:history="0" w:anchor="P337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не могут включать более 4 окон приема и выдачи документов.</w:t>
      </w:r>
    </w:p>
    <w:p>
      <w:pPr>
        <w:pStyle w:val="0"/>
        <w:jc w:val="both"/>
      </w:pPr>
      <w:r>
        <w:rPr>
          <w:sz w:val="24"/>
        </w:rPr>
        <w:t xml:space="preserve">(п. 34(1) введен </w:t>
      </w:r>
      <w:hyperlink w:history="0" r:id="rId228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34(2). Выездное обслуживание, предусмотренное </w:t>
      </w:r>
      <w:hyperlink w:history="0" w:anchor="P337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осуществляется работником многофункционального центра в помещении, соответствующем требованиям </w:t>
      </w:r>
      <w:hyperlink w:history="0" w:anchor="P216" w:tooltip="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">
        <w:r>
          <w:rPr>
            <w:sz w:val="24"/>
            <w:color w:val="0000ff"/>
          </w:rPr>
          <w:t xml:space="preserve">пункта 17</w:t>
        </w:r>
      </w:hyperlink>
      <w:r>
        <w:rPr>
          <w:sz w:val="24"/>
        </w:rPr>
        <w:t xml:space="preserve"> настоящих Правил, за исключением требования об оборудовании помещений системой кондиционирования воздуха, либо в транспортном средстве, оборудованном рабочим местом для работника многофункционального центра и сидячим местом для заявителя.</w:t>
      </w:r>
    </w:p>
    <w:p>
      <w:pPr>
        <w:pStyle w:val="0"/>
        <w:jc w:val="both"/>
      </w:pPr>
      <w:r>
        <w:rPr>
          <w:sz w:val="24"/>
        </w:rPr>
        <w:t xml:space="preserve">(п. 34(2) введен </w:t>
      </w:r>
      <w:hyperlink w:history="0" r:id="rId229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34(3). График (режим) выездного обслуживания, предусмотренного </w:t>
      </w:r>
      <w:hyperlink w:history="0" w:anchor="P337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расчета не менее 2 дней в месяц по 3 часа в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(режим) выездного обслуживания, предусмотренного </w:t>
      </w:r>
      <w:hyperlink w:history="0" w:anchor="P337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0" w:tooltip="Постановление Правительства РФ от 28.12.2022 N 2467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28.12.2022 N 2467)</w:t>
      </w:r>
    </w:p>
    <w:p>
      <w:pPr>
        <w:pStyle w:val="0"/>
        <w:jc w:val="both"/>
      </w:pPr>
      <w:r>
        <w:rPr>
          <w:sz w:val="24"/>
        </w:rPr>
        <w:t xml:space="preserve">(п. 34(3) введен </w:t>
      </w:r>
      <w:hyperlink w:history="0" r:id="rId231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bookmarkStart w:id="352" w:name="P352"/>
    <w:bookmarkEnd w:id="3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населенных пунктах с численностью населения менее 2 тыс. человек составляет не менее 3 часов в неделю;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населенных пунктах с численностью населения от 5 до 25 тыс. человек составляет не менее 20 часов, распределенных на 3 дня в неделю;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населенных пунктах с численностью населения свыше 25 тыс. человек составляет не менее 30 часов, распределенных на 4 дня в неделю.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hyperlink w:history="0" r:id="rId232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35(1). График (режим) работы созданного в соответствии с </w:t>
      </w:r>
      <w:hyperlink w:history="0" w:anchor="P337" w:tooltip="34. В целях повышения доступности предоставления государственных и муниципальных услуг по принципу &quot;одного окна&quot; могут быть созданы территориально обособленные структурные подразделения (офисы) многофункционального центра, соответствующие положениям подпунктов &quot;б&quot; и &quot;в&quot; пункта 32 и подпунктов &quot;б&quot; и &quot;в&quot; пункта 33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..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w:history="0" w:anchor="P352" w:tooltip="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">
        <w:r>
          <w:rPr>
            <w:sz w:val="24"/>
            <w:color w:val="0000ff"/>
          </w:rPr>
          <w:t xml:space="preserve">пунктом 35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35(1) введен </w:t>
      </w:r>
      <w:hyperlink w:history="0" r:id="rId233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35(2). 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>
      <w:pPr>
        <w:pStyle w:val="0"/>
        <w:jc w:val="both"/>
      </w:pPr>
      <w:r>
        <w:rPr>
          <w:sz w:val="24"/>
        </w:rPr>
        <w:t xml:space="preserve">(п. 35(2) введен </w:t>
      </w:r>
      <w:hyperlink w:history="0" r:id="rId234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bookmarkStart w:id="362" w:name="P362"/>
    <w:bookmarkEnd w:id="3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окна предоставления государственных и муниципальных услуг свыше установленного </w:t>
      </w:r>
      <w:hyperlink w:history="0" w:anchor="P197" w:tooltip="10. Абзацы первый - второй утратили силу. - Постановление Правительства РФ от 28.12.2022 N 2467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Правил минимального их количества.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</w:t>
      </w:r>
      <w:hyperlink w:history="0" w:anchor="P362" w:tooltip="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должно быть меньше либо равно количеству дополнительно открытых окон обслуживания.</w:t>
      </w:r>
    </w:p>
    <w:p>
      <w:pPr>
        <w:pStyle w:val="0"/>
        <w:jc w:val="both"/>
      </w:pPr>
      <w:r>
        <w:rPr>
          <w:sz w:val="24"/>
        </w:rPr>
        <w:t xml:space="preserve">(п. 35(3) введен </w:t>
      </w:r>
      <w:hyperlink w:history="0" r:id="rId235" w:tooltip="Постановление Правительства РФ от 07.02.2020 N 109 (ред. от 28.12.2022)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07.02.2020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В целях предоставления услуг, предусмотренных </w:t>
      </w:r>
      <w:hyperlink w:history="0" w:anchor="P147" w:tooltip="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">
        <w:r>
          <w:rPr>
            <w:sz w:val="24"/>
            <w:color w:val="0000ff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(помещениях), в которых располагаются организации, предоставляющие указанные услуги (помимо окон, предусмотренных </w:t>
      </w:r>
      <w:hyperlink w:history="0" w:anchor="P197" w:tooltip="10. Абзацы первый - второй утратили силу. - Постановление Правительства РФ от 28.12.2022 N 2467.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jc w:val="both"/>
      </w:pPr>
      <w:r>
        <w:rPr>
          <w:sz w:val="24"/>
        </w:rPr>
        <w:t xml:space="preserve">(п. 36 введен </w:t>
      </w:r>
      <w:hyperlink w:history="0" r:id="rId236" w:tooltip="Постановление Правительства РФ от 17.02.2017 N 209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17.02.2017 N 209; в ред. </w:t>
      </w:r>
      <w:hyperlink w:history="0" r:id="rId237" w:tooltip="Постановление Правительства РФ от 14.09.2022 N 160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14.09.2022 N 1605)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Многофункциональный центр, работники многофункционального центра осуществляют функции, предусмотренные </w:t>
      </w:r>
      <w:hyperlink w:history="0" w:anchor="P106" w:tooltip="ж) в порядке, установленном в соответствии с Федеральным законом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...">
        <w:r>
          <w:rPr>
            <w:sz w:val="24"/>
            <w:color w:val="0000ff"/>
          </w:rPr>
          <w:t xml:space="preserve">подпунктом "ж" пункта 3</w:t>
        </w:r>
      </w:hyperlink>
      <w:r>
        <w:rPr>
          <w:sz w:val="24"/>
        </w:rPr>
        <w:t xml:space="preserve"> настоящих Правил, в соответствии с порядками и требованиями, устанавливаемыми на основании </w:t>
      </w:r>
      <w:hyperlink w:history="0" r:id="rId23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части 17 статьи 4</w:t>
        </w:r>
      </w:hyperlink>
      <w:r>
        <w:rPr>
          <w:sz w:val="24"/>
        </w:rPr>
        <w:t xml:space="preserve"> и </w:t>
      </w:r>
      <w:hyperlink w:history="0" r:id="rId239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пункта 1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</w:t>
      </w:r>
      <w:hyperlink w:history="0" r:id="rId2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7.3 части 1 статьи 16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37 в ред. </w:t>
      </w:r>
      <w:hyperlink w:history="0" r:id="rId241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bookmarkStart w:id="369" w:name="P369"/>
    <w:bookmarkEnd w:id="3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В целях осуществления функций, предусмотренных </w:t>
      </w:r>
      <w:hyperlink w:history="0" w:anchor="P108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4"/>
            <w:color w:val="0000ff"/>
          </w:rPr>
          <w:t xml:space="preserve">подпунктом "з" пункта 3</w:t>
        </w:r>
      </w:hyperlink>
      <w:r>
        <w:rPr>
          <w:sz w:val="24"/>
        </w:rPr>
        <w:t xml:space="preserve"> настоящих Правил, многофункциональный центр:</w:t>
      </w:r>
    </w:p>
    <w:bookmarkStart w:id="370" w:name="P370"/>
    <w:bookmarkEnd w:id="3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2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направляет собранные в соответствии с </w:t>
      </w:r>
      <w:hyperlink w:history="0" w:anchor="P370" w:tooltip="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 настоящего пункта данные с использованием автоматизированной информационной системы в единую биометрическую систему;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получает информацию в соответствии с </w:t>
      </w:r>
      <w:hyperlink w:history="0" w:anchor="P130" w:tooltip="3(5). При реализации положений подпункта &quot;з&quot; пункта 3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">
        <w:r>
          <w:rPr>
            <w:sz w:val="24"/>
            <w:color w:val="0000ff"/>
          </w:rPr>
          <w:t xml:space="preserve">пунктом 3(5)</w:t>
        </w:r>
      </w:hyperlink>
      <w:r>
        <w:rPr>
          <w:sz w:val="24"/>
        </w:rPr>
        <w:t xml:space="preserve"> настоящих Правил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3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p>
      <w:pPr>
        <w:pStyle w:val="0"/>
        <w:jc w:val="both"/>
      </w:pPr>
      <w:r>
        <w:rPr>
          <w:sz w:val="24"/>
        </w:rPr>
        <w:t xml:space="preserve">(п. 38 введен </w:t>
      </w:r>
      <w:hyperlink w:history="0" r:id="rId244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В случае если представленные в соответствии с </w:t>
      </w:r>
      <w:hyperlink w:history="0" w:anchor="P369" w:tooltip="38. В целях осуществления функций, предусмотренных подпунктом &quot;з&quot; пункта 3 настоящих Правил, многофункциональный центр:">
        <w:r>
          <w:rPr>
            <w:sz w:val="24"/>
            <w:color w:val="0000ff"/>
          </w:rPr>
          <w:t xml:space="preserve">пунктом 38</w:t>
        </w:r>
      </w:hyperlink>
      <w:r>
        <w:rPr>
          <w:sz w:val="24"/>
        </w:rPr>
        <w:t xml:space="preserve"> настоящих Правил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w:history="0" r:id="rId24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6</w:t>
        </w:r>
      </w:hyperlink>
      <w:r>
        <w:rPr>
          <w:sz w:val="24"/>
        </w:rP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сведения, предусмотренные </w:t>
      </w:r>
      <w:hyperlink w:history="0" w:anchor="P133" w:tooltip="сведений о физическом лице, содержащихся в единой системе идентификации и аутентификации, в порядке, установленном постановлением Правительства Российской Федерации от 10 июля 2013 г. N 584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<w:r>
          <w:rPr>
            <w:sz w:val="24"/>
            <w:color w:val="0000ff"/>
          </w:rPr>
          <w:t xml:space="preserve">абзацем третьим пункта 3(5)</w:t>
        </w:r>
      </w:hyperlink>
      <w:r>
        <w:rPr>
          <w:sz w:val="24"/>
        </w:rPr>
        <w:t xml:space="preserve"> настоящих Правил, не предоставляются.</w:t>
      </w:r>
    </w:p>
    <w:p>
      <w:pPr>
        <w:pStyle w:val="0"/>
        <w:jc w:val="both"/>
      </w:pPr>
      <w:r>
        <w:rPr>
          <w:sz w:val="24"/>
        </w:rPr>
        <w:t xml:space="preserve">(п. 39 в ред. </w:t>
      </w:r>
      <w:hyperlink w:history="0" r:id="rId246" w:tooltip="Постановление Правительства РФ от 23.03.2024 N 367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23.03.2024 N 367)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При осуществлении функций, предусмотренных </w:t>
      </w:r>
      <w:hyperlink w:history="0" w:anchor="P108" w:tooltip="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">
        <w:r>
          <w:rPr>
            <w:sz w:val="24"/>
            <w:color w:val="0000ff"/>
          </w:rPr>
          <w:t xml:space="preserve">подпунктом "з" пункта 3</w:t>
        </w:r>
      </w:hyperlink>
      <w:r>
        <w:rPr>
          <w:sz w:val="24"/>
        </w:rPr>
        <w:t xml:space="preserve"> настоящих Правил,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>
      <w:pPr>
        <w:pStyle w:val="0"/>
        <w:jc w:val="both"/>
      </w:pPr>
      <w:r>
        <w:rPr>
          <w:sz w:val="24"/>
        </w:rPr>
        <w:t xml:space="preserve">(п. 40 введен </w:t>
      </w:r>
      <w:hyperlink w:history="0" r:id="rId247" w:tooltip="Постановление Правительства РФ от 19.10.2021 N 1775 &quot;О внесении изменений в Правила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19.10.2021 N 1775)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22.12.2012 N 1376</w:t>
            <w:br/>
            <w:t>(ред. от 18.03.2025)</w:t>
            <w:br/>
            <w:t>"Об утверждении Правил организации деятельности...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54000&amp;date=18.06.2026&amp;dst=100027&amp;field=134" TargetMode = "External"/><Relationship Id="rId9" Type="http://schemas.openxmlformats.org/officeDocument/2006/relationships/hyperlink" Target="https://login.consultant.ru/link/?req=doc&amp;base=LAW&amp;n=162852&amp;date=18.06.2026&amp;dst=100005&amp;field=134" TargetMode = "External"/><Relationship Id="rId10" Type="http://schemas.openxmlformats.org/officeDocument/2006/relationships/hyperlink" Target="https://login.consultant.ru/link/?req=doc&amp;base=LAW&amp;n=176065&amp;date=18.06.2026&amp;dst=100005&amp;field=134" TargetMode = "External"/><Relationship Id="rId11" Type="http://schemas.openxmlformats.org/officeDocument/2006/relationships/hyperlink" Target="https://login.consultant.ru/link/?req=doc&amp;base=LAW&amp;n=182547&amp;date=18.06.2026&amp;dst=100005&amp;field=134" TargetMode = "External"/><Relationship Id="rId12" Type="http://schemas.openxmlformats.org/officeDocument/2006/relationships/hyperlink" Target="https://login.consultant.ru/link/?req=doc&amp;base=LAW&amp;n=187277&amp;date=18.06.2026&amp;dst=100005&amp;field=134" TargetMode = "External"/><Relationship Id="rId13" Type="http://schemas.openxmlformats.org/officeDocument/2006/relationships/hyperlink" Target="https://login.consultant.ru/link/?req=doc&amp;base=LAW&amp;n=211797&amp;date=18.06.2026&amp;dst=100005&amp;field=134" TargetMode = "External"/><Relationship Id="rId14" Type="http://schemas.openxmlformats.org/officeDocument/2006/relationships/hyperlink" Target="https://login.consultant.ru/link/?req=doc&amp;base=LAW&amp;n=213231&amp;date=18.06.2026&amp;dst=100005&amp;field=134" TargetMode = "External"/><Relationship Id="rId15" Type="http://schemas.openxmlformats.org/officeDocument/2006/relationships/hyperlink" Target="https://login.consultant.ru/link/?req=doc&amp;base=LAW&amp;n=481184&amp;date=18.06.2026&amp;dst=100027&amp;field=134" TargetMode = "External"/><Relationship Id="rId16" Type="http://schemas.openxmlformats.org/officeDocument/2006/relationships/hyperlink" Target="https://login.consultant.ru/link/?req=doc&amp;base=LAW&amp;n=221825&amp;date=18.06.2026&amp;dst=100005&amp;field=134" TargetMode = "External"/><Relationship Id="rId17" Type="http://schemas.openxmlformats.org/officeDocument/2006/relationships/hyperlink" Target="https://login.consultant.ru/link/?req=doc&amp;base=LAW&amp;n=281271&amp;date=18.06.2026&amp;dst=100005&amp;field=134" TargetMode = "External"/><Relationship Id="rId18" Type="http://schemas.openxmlformats.org/officeDocument/2006/relationships/hyperlink" Target="https://login.consultant.ru/link/?req=doc&amp;base=LAW&amp;n=285298&amp;date=18.06.2026&amp;dst=100005&amp;field=134" TargetMode = "External"/><Relationship Id="rId19" Type="http://schemas.openxmlformats.org/officeDocument/2006/relationships/hyperlink" Target="https://login.consultant.ru/link/?req=doc&amp;base=LAW&amp;n=288402&amp;date=18.06.2026&amp;dst=100005&amp;field=134" TargetMode = "External"/><Relationship Id="rId20" Type="http://schemas.openxmlformats.org/officeDocument/2006/relationships/hyperlink" Target="https://login.consultant.ru/link/?req=doc&amp;base=LAW&amp;n=417191&amp;date=18.06.2026&amp;dst=100007&amp;field=134" TargetMode = "External"/><Relationship Id="rId21" Type="http://schemas.openxmlformats.org/officeDocument/2006/relationships/hyperlink" Target="https://login.consultant.ru/link/?req=doc&amp;base=LAW&amp;n=304145&amp;date=18.06.2026&amp;dst=100005&amp;field=134" TargetMode = "External"/><Relationship Id="rId22" Type="http://schemas.openxmlformats.org/officeDocument/2006/relationships/hyperlink" Target="https://login.consultant.ru/link/?req=doc&amp;base=LAW&amp;n=316799&amp;date=18.06.2026&amp;dst=100005&amp;field=134" TargetMode = "External"/><Relationship Id="rId23" Type="http://schemas.openxmlformats.org/officeDocument/2006/relationships/hyperlink" Target="https://login.consultant.ru/link/?req=doc&amp;base=LAW&amp;n=326535&amp;date=18.06.2026&amp;dst=100005&amp;field=134" TargetMode = "External"/><Relationship Id="rId24" Type="http://schemas.openxmlformats.org/officeDocument/2006/relationships/hyperlink" Target="https://login.consultant.ru/link/?req=doc&amp;base=LAW&amp;n=343538&amp;date=18.06.2026&amp;dst=100005&amp;field=134" TargetMode = "External"/><Relationship Id="rId25" Type="http://schemas.openxmlformats.org/officeDocument/2006/relationships/hyperlink" Target="https://login.consultant.ru/link/?req=doc&amp;base=LAW&amp;n=436308&amp;date=18.06.2026&amp;dst=100005&amp;field=134" TargetMode = "External"/><Relationship Id="rId26" Type="http://schemas.openxmlformats.org/officeDocument/2006/relationships/hyperlink" Target="https://login.consultant.ru/link/?req=doc&amp;base=LAW&amp;n=360379&amp;date=18.06.2026&amp;dst=100021&amp;field=134" TargetMode = "External"/><Relationship Id="rId27" Type="http://schemas.openxmlformats.org/officeDocument/2006/relationships/hyperlink" Target="https://login.consultant.ru/link/?req=doc&amp;base=LAW&amp;n=368120&amp;date=18.06.2026&amp;dst=100005&amp;field=134" TargetMode = "External"/><Relationship Id="rId28" Type="http://schemas.openxmlformats.org/officeDocument/2006/relationships/hyperlink" Target="https://login.consultant.ru/link/?req=doc&amp;base=LAW&amp;n=369468&amp;date=18.06.2026&amp;dst=100005&amp;field=134" TargetMode = "External"/><Relationship Id="rId29" Type="http://schemas.openxmlformats.org/officeDocument/2006/relationships/hyperlink" Target="https://login.consultant.ru/link/?req=doc&amp;base=LAW&amp;n=436303&amp;date=18.06.2026&amp;dst=100005&amp;field=134" TargetMode = "External"/><Relationship Id="rId30" Type="http://schemas.openxmlformats.org/officeDocument/2006/relationships/hyperlink" Target="https://login.consultant.ru/link/?req=doc&amp;base=LAW&amp;n=398729&amp;date=18.06.2026&amp;dst=100005&amp;field=134" TargetMode = "External"/><Relationship Id="rId31" Type="http://schemas.openxmlformats.org/officeDocument/2006/relationships/hyperlink" Target="https://login.consultant.ru/link/?req=doc&amp;base=LAW&amp;n=400124&amp;date=18.06.2026&amp;dst=100005&amp;field=134" TargetMode = "External"/><Relationship Id="rId32" Type="http://schemas.openxmlformats.org/officeDocument/2006/relationships/hyperlink" Target="https://login.consultant.ru/link/?req=doc&amp;base=LAW&amp;n=401548&amp;date=18.06.2026&amp;dst=100005&amp;field=134" TargetMode = "External"/><Relationship Id="rId33" Type="http://schemas.openxmlformats.org/officeDocument/2006/relationships/hyperlink" Target="https://login.consultant.ru/link/?req=doc&amp;base=LAW&amp;n=416618&amp;date=18.06.2026&amp;dst=100005&amp;field=134" TargetMode = "External"/><Relationship Id="rId34" Type="http://schemas.openxmlformats.org/officeDocument/2006/relationships/hyperlink" Target="https://login.consultant.ru/link/?req=doc&amp;base=LAW&amp;n=421085&amp;date=18.06.2026&amp;dst=100010&amp;field=134" TargetMode = "External"/><Relationship Id="rId35" Type="http://schemas.openxmlformats.org/officeDocument/2006/relationships/hyperlink" Target="https://login.consultant.ru/link/?req=doc&amp;base=LAW&amp;n=424772&amp;date=18.06.2026&amp;dst=100005&amp;field=134" TargetMode = "External"/><Relationship Id="rId36" Type="http://schemas.openxmlformats.org/officeDocument/2006/relationships/hyperlink" Target="https://login.consultant.ru/link/?req=doc&amp;base=LAW&amp;n=426790&amp;date=18.06.2026&amp;dst=100005&amp;field=134" TargetMode = "External"/><Relationship Id="rId37" Type="http://schemas.openxmlformats.org/officeDocument/2006/relationships/hyperlink" Target="https://login.consultant.ru/link/?req=doc&amp;base=LAW&amp;n=436163&amp;date=18.06.2026&amp;dst=100005&amp;field=134" TargetMode = "External"/><Relationship Id="rId38" Type="http://schemas.openxmlformats.org/officeDocument/2006/relationships/hyperlink" Target="https://login.consultant.ru/link/?req=doc&amp;base=LAW&amp;n=473000&amp;date=18.06.2026&amp;dst=100025&amp;field=134" TargetMode = "External"/><Relationship Id="rId39" Type="http://schemas.openxmlformats.org/officeDocument/2006/relationships/hyperlink" Target="https://login.consultant.ru/link/?req=doc&amp;base=LAW&amp;n=489643&amp;date=18.06.2026&amp;dst=100011&amp;field=134" TargetMode = "External"/><Relationship Id="rId40" Type="http://schemas.openxmlformats.org/officeDocument/2006/relationships/hyperlink" Target="https://login.consultant.ru/link/?req=doc&amp;base=LAW&amp;n=501194&amp;date=18.06.2026&amp;dst=100005&amp;field=134" TargetMode = "External"/><Relationship Id="rId41" Type="http://schemas.openxmlformats.org/officeDocument/2006/relationships/hyperlink" Target="https://login.consultant.ru/link/?req=doc&amp;base=LAW&amp;n=523235&amp;date=18.06.2026&amp;dst=100323&amp;field=134" TargetMode = "External"/><Relationship Id="rId42" Type="http://schemas.openxmlformats.org/officeDocument/2006/relationships/hyperlink" Target="https://login.consultant.ru/link/?req=doc&amp;base=LAW&amp;n=221825&amp;date=18.06.2026&amp;dst=100010&amp;field=134" TargetMode = "External"/><Relationship Id="rId43" Type="http://schemas.openxmlformats.org/officeDocument/2006/relationships/hyperlink" Target="https://login.consultant.ru/link/?req=doc&amp;base=LAW&amp;n=92345&amp;date=18.06.2026" TargetMode = "External"/><Relationship Id="rId44" Type="http://schemas.openxmlformats.org/officeDocument/2006/relationships/hyperlink" Target="https://login.consultant.ru/link/?req=doc&amp;base=LAW&amp;n=154000&amp;date=18.06.2026&amp;dst=100027&amp;field=134" TargetMode = "External"/><Relationship Id="rId45" Type="http://schemas.openxmlformats.org/officeDocument/2006/relationships/hyperlink" Target="https://login.consultant.ru/link/?req=doc&amp;base=LAW&amp;n=162852&amp;date=18.06.2026&amp;dst=100008&amp;field=134" TargetMode = "External"/><Relationship Id="rId46" Type="http://schemas.openxmlformats.org/officeDocument/2006/relationships/hyperlink" Target="https://login.consultant.ru/link/?req=doc&amp;base=LAW&amp;n=176065&amp;date=18.06.2026&amp;dst=100005&amp;field=134" TargetMode = "External"/><Relationship Id="rId47" Type="http://schemas.openxmlformats.org/officeDocument/2006/relationships/hyperlink" Target="https://login.consultant.ru/link/?req=doc&amp;base=LAW&amp;n=182547&amp;date=18.06.2026&amp;dst=100005&amp;field=134" TargetMode = "External"/><Relationship Id="rId48" Type="http://schemas.openxmlformats.org/officeDocument/2006/relationships/hyperlink" Target="https://login.consultant.ru/link/?req=doc&amp;base=LAW&amp;n=187277&amp;date=18.06.2026&amp;dst=100005&amp;field=134" TargetMode = "External"/><Relationship Id="rId49" Type="http://schemas.openxmlformats.org/officeDocument/2006/relationships/hyperlink" Target="https://login.consultant.ru/link/?req=doc&amp;base=LAW&amp;n=211797&amp;date=18.06.2026&amp;dst=100005&amp;field=134" TargetMode = "External"/><Relationship Id="rId50" Type="http://schemas.openxmlformats.org/officeDocument/2006/relationships/hyperlink" Target="https://login.consultant.ru/link/?req=doc&amp;base=LAW&amp;n=213231&amp;date=18.06.2026&amp;dst=100005&amp;field=134" TargetMode = "External"/><Relationship Id="rId51" Type="http://schemas.openxmlformats.org/officeDocument/2006/relationships/hyperlink" Target="https://login.consultant.ru/link/?req=doc&amp;base=LAW&amp;n=481184&amp;date=18.06.2026&amp;dst=100027&amp;field=134" TargetMode = "External"/><Relationship Id="rId52" Type="http://schemas.openxmlformats.org/officeDocument/2006/relationships/hyperlink" Target="https://login.consultant.ru/link/?req=doc&amp;base=LAW&amp;n=221825&amp;date=18.06.2026&amp;dst=100011&amp;field=134" TargetMode = "External"/><Relationship Id="rId53" Type="http://schemas.openxmlformats.org/officeDocument/2006/relationships/hyperlink" Target="https://login.consultant.ru/link/?req=doc&amp;base=LAW&amp;n=281271&amp;date=18.06.2026&amp;dst=100005&amp;field=134" TargetMode = "External"/><Relationship Id="rId54" Type="http://schemas.openxmlformats.org/officeDocument/2006/relationships/hyperlink" Target="https://login.consultant.ru/link/?req=doc&amp;base=LAW&amp;n=285298&amp;date=18.06.2026&amp;dst=100005&amp;field=134" TargetMode = "External"/><Relationship Id="rId55" Type="http://schemas.openxmlformats.org/officeDocument/2006/relationships/hyperlink" Target="https://login.consultant.ru/link/?req=doc&amp;base=LAW&amp;n=288402&amp;date=18.06.2026&amp;dst=100005&amp;field=134" TargetMode = "External"/><Relationship Id="rId56" Type="http://schemas.openxmlformats.org/officeDocument/2006/relationships/hyperlink" Target="https://login.consultant.ru/link/?req=doc&amp;base=LAW&amp;n=417191&amp;date=18.06.2026&amp;dst=100007&amp;field=134" TargetMode = "External"/><Relationship Id="rId57" Type="http://schemas.openxmlformats.org/officeDocument/2006/relationships/hyperlink" Target="https://login.consultant.ru/link/?req=doc&amp;base=LAW&amp;n=304145&amp;date=18.06.2026&amp;dst=100005&amp;field=134" TargetMode = "External"/><Relationship Id="rId58" Type="http://schemas.openxmlformats.org/officeDocument/2006/relationships/hyperlink" Target="https://login.consultant.ru/link/?req=doc&amp;base=LAW&amp;n=316799&amp;date=18.06.2026&amp;dst=100005&amp;field=134" TargetMode = "External"/><Relationship Id="rId59" Type="http://schemas.openxmlformats.org/officeDocument/2006/relationships/hyperlink" Target="https://login.consultant.ru/link/?req=doc&amp;base=LAW&amp;n=326535&amp;date=18.06.2026&amp;dst=100005&amp;field=134" TargetMode = "External"/><Relationship Id="rId60" Type="http://schemas.openxmlformats.org/officeDocument/2006/relationships/hyperlink" Target="https://login.consultant.ru/link/?req=doc&amp;base=LAW&amp;n=343538&amp;date=18.06.2026&amp;dst=100005&amp;field=134" TargetMode = "External"/><Relationship Id="rId61" Type="http://schemas.openxmlformats.org/officeDocument/2006/relationships/hyperlink" Target="https://login.consultant.ru/link/?req=doc&amp;base=LAW&amp;n=436308&amp;date=18.06.2026&amp;dst=100005&amp;field=134" TargetMode = "External"/><Relationship Id="rId62" Type="http://schemas.openxmlformats.org/officeDocument/2006/relationships/hyperlink" Target="https://login.consultant.ru/link/?req=doc&amp;base=LAW&amp;n=360379&amp;date=18.06.2026&amp;dst=100021&amp;field=134" TargetMode = "External"/><Relationship Id="rId63" Type="http://schemas.openxmlformats.org/officeDocument/2006/relationships/hyperlink" Target="https://login.consultant.ru/link/?req=doc&amp;base=LAW&amp;n=368120&amp;date=18.06.2026&amp;dst=100005&amp;field=134" TargetMode = "External"/><Relationship Id="rId64" Type="http://schemas.openxmlformats.org/officeDocument/2006/relationships/hyperlink" Target="https://login.consultant.ru/link/?req=doc&amp;base=LAW&amp;n=369468&amp;date=18.06.2026&amp;dst=100005&amp;field=134" TargetMode = "External"/><Relationship Id="rId65" Type="http://schemas.openxmlformats.org/officeDocument/2006/relationships/hyperlink" Target="https://login.consultant.ru/link/?req=doc&amp;base=LAW&amp;n=436303&amp;date=18.06.2026&amp;dst=100005&amp;field=134" TargetMode = "External"/><Relationship Id="rId66" Type="http://schemas.openxmlformats.org/officeDocument/2006/relationships/hyperlink" Target="https://login.consultant.ru/link/?req=doc&amp;base=LAW&amp;n=398729&amp;date=18.06.2026&amp;dst=100005&amp;field=134" TargetMode = "External"/><Relationship Id="rId67" Type="http://schemas.openxmlformats.org/officeDocument/2006/relationships/hyperlink" Target="https://login.consultant.ru/link/?req=doc&amp;base=LAW&amp;n=400124&amp;date=18.06.2026&amp;dst=100005&amp;field=134" TargetMode = "External"/><Relationship Id="rId68" Type="http://schemas.openxmlformats.org/officeDocument/2006/relationships/hyperlink" Target="https://login.consultant.ru/link/?req=doc&amp;base=LAW&amp;n=401548&amp;date=18.06.2026&amp;dst=100005&amp;field=134" TargetMode = "External"/><Relationship Id="rId69" Type="http://schemas.openxmlformats.org/officeDocument/2006/relationships/hyperlink" Target="https://login.consultant.ru/link/?req=doc&amp;base=LAW&amp;n=416618&amp;date=18.06.2026&amp;dst=100005&amp;field=134" TargetMode = "External"/><Relationship Id="rId70" Type="http://schemas.openxmlformats.org/officeDocument/2006/relationships/hyperlink" Target="https://login.consultant.ru/link/?req=doc&amp;base=LAW&amp;n=421085&amp;date=18.06.2026&amp;dst=100010&amp;field=134" TargetMode = "External"/><Relationship Id="rId71" Type="http://schemas.openxmlformats.org/officeDocument/2006/relationships/hyperlink" Target="https://login.consultant.ru/link/?req=doc&amp;base=LAW&amp;n=424772&amp;date=18.06.2026&amp;dst=100005&amp;field=134" TargetMode = "External"/><Relationship Id="rId72" Type="http://schemas.openxmlformats.org/officeDocument/2006/relationships/hyperlink" Target="https://login.consultant.ru/link/?req=doc&amp;base=LAW&amp;n=426790&amp;date=18.06.2026&amp;dst=100005&amp;field=134" TargetMode = "External"/><Relationship Id="rId73" Type="http://schemas.openxmlformats.org/officeDocument/2006/relationships/hyperlink" Target="https://login.consultant.ru/link/?req=doc&amp;base=LAW&amp;n=436163&amp;date=18.06.2026&amp;dst=100005&amp;field=134" TargetMode = "External"/><Relationship Id="rId74" Type="http://schemas.openxmlformats.org/officeDocument/2006/relationships/hyperlink" Target="https://login.consultant.ru/link/?req=doc&amp;base=LAW&amp;n=473000&amp;date=18.06.2026&amp;dst=100025&amp;field=134" TargetMode = "External"/><Relationship Id="rId75" Type="http://schemas.openxmlformats.org/officeDocument/2006/relationships/hyperlink" Target="https://login.consultant.ru/link/?req=doc&amp;base=LAW&amp;n=489643&amp;date=18.06.2026&amp;dst=100011&amp;field=134" TargetMode = "External"/><Relationship Id="rId76" Type="http://schemas.openxmlformats.org/officeDocument/2006/relationships/hyperlink" Target="https://login.consultant.ru/link/?req=doc&amp;base=LAW&amp;n=501194&amp;date=18.06.2026&amp;dst=100005&amp;field=134" TargetMode = "External"/><Relationship Id="rId77" Type="http://schemas.openxmlformats.org/officeDocument/2006/relationships/hyperlink" Target="https://login.consultant.ru/link/?req=doc&amp;base=LAW&amp;n=436163&amp;date=18.06.2026&amp;dst=100012&amp;field=134" TargetMode = "External"/><Relationship Id="rId78" Type="http://schemas.openxmlformats.org/officeDocument/2006/relationships/hyperlink" Target="https://login.consultant.ru/link/?req=doc&amp;base=LAW&amp;n=213231&amp;date=18.06.2026&amp;dst=100010&amp;field=134" TargetMode = "External"/><Relationship Id="rId79" Type="http://schemas.openxmlformats.org/officeDocument/2006/relationships/hyperlink" Target="https://login.consultant.ru/link/?req=doc&amp;base=LAW&amp;n=426790&amp;date=18.06.2026&amp;dst=100009&amp;field=134" TargetMode = "External"/><Relationship Id="rId80" Type="http://schemas.openxmlformats.org/officeDocument/2006/relationships/hyperlink" Target="https://login.consultant.ru/link/?req=doc&amp;base=LAW&amp;n=475220&amp;date=18.06.2026&amp;dst=186&amp;field=134" TargetMode = "External"/><Relationship Id="rId81" Type="http://schemas.openxmlformats.org/officeDocument/2006/relationships/hyperlink" Target="https://login.consultant.ru/link/?req=doc&amp;base=LAW&amp;n=285298&amp;date=18.06.2026&amp;dst=100005&amp;field=134" TargetMode = "External"/><Relationship Id="rId82" Type="http://schemas.openxmlformats.org/officeDocument/2006/relationships/hyperlink" Target="https://login.consultant.ru/link/?req=doc&amp;base=LAW&amp;n=316799&amp;date=18.06.2026&amp;dst=100005&amp;field=134" TargetMode = "External"/><Relationship Id="rId83" Type="http://schemas.openxmlformats.org/officeDocument/2006/relationships/hyperlink" Target="https://login.consultant.ru/link/?req=doc&amp;base=LAW&amp;n=343538&amp;date=18.06.2026&amp;dst=100005&amp;field=134" TargetMode = "External"/><Relationship Id="rId84" Type="http://schemas.openxmlformats.org/officeDocument/2006/relationships/hyperlink" Target="https://login.consultant.ru/link/?req=doc&amp;base=LAW&amp;n=368120&amp;date=18.06.2026&amp;dst=100005&amp;field=134" TargetMode = "External"/><Relationship Id="rId85" Type="http://schemas.openxmlformats.org/officeDocument/2006/relationships/hyperlink" Target="https://login.consultant.ru/link/?req=doc&amp;base=LAW&amp;n=401548&amp;date=18.06.2026&amp;dst=100005&amp;field=134" TargetMode = "External"/><Relationship Id="rId86" Type="http://schemas.openxmlformats.org/officeDocument/2006/relationships/hyperlink" Target="https://login.consultant.ru/link/?req=doc&amp;base=LAW&amp;n=475220&amp;date=18.06.2026&amp;dst=337&amp;field=134" TargetMode = "External"/><Relationship Id="rId87" Type="http://schemas.openxmlformats.org/officeDocument/2006/relationships/hyperlink" Target="https://login.consultant.ru/link/?req=doc&amp;base=LAW&amp;n=360379&amp;date=18.06.2026&amp;dst=100021&amp;field=134" TargetMode = "External"/><Relationship Id="rId88" Type="http://schemas.openxmlformats.org/officeDocument/2006/relationships/hyperlink" Target="https://login.consultant.ru/link/?req=doc&amp;base=LAW&amp;n=523235&amp;date=18.06.2026&amp;dst=44&amp;field=134" TargetMode = "External"/><Relationship Id="rId89" Type="http://schemas.openxmlformats.org/officeDocument/2006/relationships/hyperlink" Target="https://login.consultant.ru/link/?req=doc&amp;base=LAW&amp;n=523235&amp;date=18.06.2026&amp;dst=330&amp;field=134" TargetMode = "External"/><Relationship Id="rId90" Type="http://schemas.openxmlformats.org/officeDocument/2006/relationships/hyperlink" Target="https://login.consultant.ru/link/?req=doc&amp;base=LAW&amp;n=523235&amp;date=18.06.2026&amp;dst=304&amp;field=134" TargetMode = "External"/><Relationship Id="rId91" Type="http://schemas.openxmlformats.org/officeDocument/2006/relationships/hyperlink" Target="https://login.consultant.ru/link/?req=doc&amp;base=LAW&amp;n=523235&amp;date=18.06.2026&amp;dst=331&amp;field=134" TargetMode = "External"/><Relationship Id="rId92" Type="http://schemas.openxmlformats.org/officeDocument/2006/relationships/hyperlink" Target="https://login.consultant.ru/link/?req=doc&amp;base=LAW&amp;n=523235&amp;date=18.06.2026&amp;dst=141&amp;field=134" TargetMode = "External"/><Relationship Id="rId93" Type="http://schemas.openxmlformats.org/officeDocument/2006/relationships/hyperlink" Target="https://login.consultant.ru/link/?req=doc&amp;base=LAW&amp;n=523235&amp;date=18.06.2026&amp;dst=61&amp;field=134" TargetMode = "External"/><Relationship Id="rId94" Type="http://schemas.openxmlformats.org/officeDocument/2006/relationships/hyperlink" Target="https://login.consultant.ru/link/?req=doc&amp;base=LAW&amp;n=523235&amp;date=18.06.2026&amp;dst=357&amp;field=134" TargetMode = "External"/><Relationship Id="rId95" Type="http://schemas.openxmlformats.org/officeDocument/2006/relationships/hyperlink" Target="https://login.consultant.ru/link/?req=doc&amp;base=LAW&amp;n=436303&amp;date=18.06.2026&amp;dst=100009&amp;field=134" TargetMode = "External"/><Relationship Id="rId96" Type="http://schemas.openxmlformats.org/officeDocument/2006/relationships/hyperlink" Target="https://login.consultant.ru/link/?req=doc&amp;base=LAW&amp;n=187277&amp;date=18.06.2026&amp;dst=100012&amp;field=134" TargetMode = "External"/><Relationship Id="rId97" Type="http://schemas.openxmlformats.org/officeDocument/2006/relationships/hyperlink" Target="https://login.consultant.ru/link/?req=doc&amp;base=LAW&amp;n=357988&amp;date=18.06.2026&amp;dst=100006&amp;field=134" TargetMode = "External"/><Relationship Id="rId98" Type="http://schemas.openxmlformats.org/officeDocument/2006/relationships/hyperlink" Target="https://login.consultant.ru/link/?req=doc&amp;base=LAW&amp;n=357988&amp;date=18.06.2026&amp;dst=100010&amp;field=134" TargetMode = "External"/><Relationship Id="rId99" Type="http://schemas.openxmlformats.org/officeDocument/2006/relationships/hyperlink" Target="https://login.consultant.ru/link/?req=doc&amp;base=LAW&amp;n=326535&amp;date=18.06.2026&amp;dst=100009&amp;field=134" TargetMode = "External"/><Relationship Id="rId100" Type="http://schemas.openxmlformats.org/officeDocument/2006/relationships/hyperlink" Target="https://login.consultant.ru/link/?req=doc&amp;base=LAW&amp;n=511269&amp;date=18.06.2026" TargetMode = "External"/><Relationship Id="rId101" Type="http://schemas.openxmlformats.org/officeDocument/2006/relationships/hyperlink" Target="https://login.consultant.ru/link/?req=doc&amp;base=LAW&amp;n=416618&amp;date=18.06.2026&amp;dst=100005&amp;field=134" TargetMode = "External"/><Relationship Id="rId102" Type="http://schemas.openxmlformats.org/officeDocument/2006/relationships/hyperlink" Target="https://login.consultant.ru/link/?req=doc&amp;base=LAW&amp;n=523235&amp;date=18.06.2026&amp;dst=100352&amp;field=134" TargetMode = "External"/><Relationship Id="rId103" Type="http://schemas.openxmlformats.org/officeDocument/2006/relationships/hyperlink" Target="https://login.consultant.ru/link/?req=doc&amp;base=LAW&amp;n=426790&amp;date=18.06.2026&amp;dst=100010&amp;field=134" TargetMode = "External"/><Relationship Id="rId104" Type="http://schemas.openxmlformats.org/officeDocument/2006/relationships/hyperlink" Target="https://login.consultant.ru/link/?req=doc&amp;base=LAW&amp;n=436163&amp;date=18.06.2026&amp;dst=100014&amp;field=134" TargetMode = "External"/><Relationship Id="rId105" Type="http://schemas.openxmlformats.org/officeDocument/2006/relationships/hyperlink" Target="https://login.consultant.ru/link/?req=doc&amp;base=LAW&amp;n=436163&amp;date=18.06.2026&amp;dst=100016&amp;field=134" TargetMode = "External"/><Relationship Id="rId106" Type="http://schemas.openxmlformats.org/officeDocument/2006/relationships/hyperlink" Target="https://login.consultant.ru/link/?req=doc&amp;base=LAW&amp;n=436163&amp;date=18.06.2026&amp;dst=100018&amp;field=134" TargetMode = "External"/><Relationship Id="rId107" Type="http://schemas.openxmlformats.org/officeDocument/2006/relationships/hyperlink" Target="https://login.consultant.ru/link/?req=doc&amp;base=LAW&amp;n=436163&amp;date=18.06.2026&amp;dst=100019&amp;field=134" TargetMode = "External"/><Relationship Id="rId108" Type="http://schemas.openxmlformats.org/officeDocument/2006/relationships/hyperlink" Target="https://login.consultant.ru/link/?req=doc&amp;base=LAW&amp;n=436163&amp;date=18.06.2026&amp;dst=100020&amp;field=134" TargetMode = "External"/><Relationship Id="rId109" Type="http://schemas.openxmlformats.org/officeDocument/2006/relationships/hyperlink" Target="https://login.consultant.ru/link/?req=doc&amp;base=LAW&amp;n=436163&amp;date=18.06.2026&amp;dst=100021&amp;field=134" TargetMode = "External"/><Relationship Id="rId110" Type="http://schemas.openxmlformats.org/officeDocument/2006/relationships/hyperlink" Target="https://login.consultant.ru/link/?req=doc&amp;base=LAW&amp;n=446644&amp;date=18.06.2026&amp;dst=100008&amp;field=134" TargetMode = "External"/><Relationship Id="rId111" Type="http://schemas.openxmlformats.org/officeDocument/2006/relationships/hyperlink" Target="https://login.consultant.ru/link/?req=doc&amp;base=LAW&amp;n=436163&amp;date=18.06.2026&amp;dst=100022&amp;field=134" TargetMode = "External"/><Relationship Id="rId112" Type="http://schemas.openxmlformats.org/officeDocument/2006/relationships/hyperlink" Target="https://login.consultant.ru/link/?req=doc&amp;base=LAW&amp;n=213231&amp;date=18.06.2026&amp;dst=100012&amp;field=134" TargetMode = "External"/><Relationship Id="rId113" Type="http://schemas.openxmlformats.org/officeDocument/2006/relationships/hyperlink" Target="https://login.consultant.ru/link/?req=doc&amp;base=LAW&amp;n=176065&amp;date=18.06.2026&amp;dst=100011&amp;field=134" TargetMode = "External"/><Relationship Id="rId114" Type="http://schemas.openxmlformats.org/officeDocument/2006/relationships/hyperlink" Target="https://login.consultant.ru/link/?req=doc&amp;base=LAW&amp;n=162852&amp;date=18.06.2026&amp;dst=100011&amp;field=134" TargetMode = "External"/><Relationship Id="rId115" Type="http://schemas.openxmlformats.org/officeDocument/2006/relationships/hyperlink" Target="https://login.consultant.ru/link/?req=doc&amp;base=LAW&amp;n=176065&amp;date=18.06.2026&amp;dst=100012&amp;field=134" TargetMode = "External"/><Relationship Id="rId116" Type="http://schemas.openxmlformats.org/officeDocument/2006/relationships/hyperlink" Target="https://login.consultant.ru/link/?req=doc&amp;base=LAW&amp;n=398729&amp;date=18.06.2026&amp;dst=100011&amp;field=134" TargetMode = "External"/><Relationship Id="rId117" Type="http://schemas.openxmlformats.org/officeDocument/2006/relationships/hyperlink" Target="https://login.consultant.ru/link/?req=doc&amp;base=LAW&amp;n=523235&amp;date=18.06.2026&amp;dst=43&amp;field=134" TargetMode = "External"/><Relationship Id="rId118" Type="http://schemas.openxmlformats.org/officeDocument/2006/relationships/hyperlink" Target="https://login.consultant.ru/link/?req=doc&amp;base=LAW&amp;n=436303&amp;date=18.06.2026&amp;dst=100011&amp;field=134" TargetMode = "External"/><Relationship Id="rId119" Type="http://schemas.openxmlformats.org/officeDocument/2006/relationships/hyperlink" Target="https://login.consultant.ru/link/?req=doc&amp;base=LAW&amp;n=436303&amp;date=18.06.2026&amp;dst=100013&amp;field=134" TargetMode = "External"/><Relationship Id="rId120" Type="http://schemas.openxmlformats.org/officeDocument/2006/relationships/hyperlink" Target="https://login.consultant.ru/link/?req=doc&amp;base=LAW&amp;n=494999&amp;date=18.06.2026" TargetMode = "External"/><Relationship Id="rId121" Type="http://schemas.openxmlformats.org/officeDocument/2006/relationships/hyperlink" Target="https://login.consultant.ru/link/?req=doc&amp;base=LAW&amp;n=473000&amp;date=18.06.2026&amp;dst=100027&amp;field=134" TargetMode = "External"/><Relationship Id="rId122" Type="http://schemas.openxmlformats.org/officeDocument/2006/relationships/hyperlink" Target="https://login.consultant.ru/link/?req=doc&amp;base=LAW&amp;n=398729&amp;date=18.06.2026&amp;dst=100014&amp;field=134" TargetMode = "External"/><Relationship Id="rId123" Type="http://schemas.openxmlformats.org/officeDocument/2006/relationships/hyperlink" Target="https://login.consultant.ru/link/?req=doc&amp;base=LAW&amp;n=473000&amp;date=18.06.2026&amp;dst=100029&amp;field=134" TargetMode = "External"/><Relationship Id="rId124" Type="http://schemas.openxmlformats.org/officeDocument/2006/relationships/hyperlink" Target="https://login.consultant.ru/link/?req=doc&amp;base=LAW&amp;n=162852&amp;date=18.06.2026&amp;dst=100013&amp;field=134" TargetMode = "External"/><Relationship Id="rId125" Type="http://schemas.openxmlformats.org/officeDocument/2006/relationships/hyperlink" Target="https://login.consultant.ru/link/?req=doc&amp;base=LAW&amp;n=426790&amp;date=18.06.2026&amp;dst=100011&amp;field=134" TargetMode = "External"/><Relationship Id="rId126" Type="http://schemas.openxmlformats.org/officeDocument/2006/relationships/hyperlink" Target="https://login.consultant.ru/link/?req=doc&amp;base=LAW&amp;n=326535&amp;date=18.06.2026&amp;dst=100011&amp;field=134" TargetMode = "External"/><Relationship Id="rId127" Type="http://schemas.openxmlformats.org/officeDocument/2006/relationships/hyperlink" Target="https://login.consultant.ru/link/?req=doc&amp;base=LAW&amp;n=326535&amp;date=18.06.2026&amp;dst=100017&amp;field=134" TargetMode = "External"/><Relationship Id="rId128" Type="http://schemas.openxmlformats.org/officeDocument/2006/relationships/hyperlink" Target="https://login.consultant.ru/link/?req=doc&amp;base=LAW&amp;n=523235&amp;date=18.06.2026&amp;dst=100382&amp;field=134" TargetMode = "External"/><Relationship Id="rId129" Type="http://schemas.openxmlformats.org/officeDocument/2006/relationships/hyperlink" Target="https://login.consultant.ru/link/?req=doc&amp;base=LAW&amp;n=523235&amp;date=18.06.2026&amp;dst=100383&amp;field=134" TargetMode = "External"/><Relationship Id="rId130" Type="http://schemas.openxmlformats.org/officeDocument/2006/relationships/hyperlink" Target="https://login.consultant.ru/link/?req=doc&amp;base=LAW&amp;n=436163&amp;date=18.06.2026&amp;dst=100023&amp;field=134" TargetMode = "External"/><Relationship Id="rId131" Type="http://schemas.openxmlformats.org/officeDocument/2006/relationships/hyperlink" Target="https://login.consultant.ru/link/?req=doc&amp;base=LAW&amp;n=436303&amp;date=18.06.2026&amp;dst=100014&amp;field=134" TargetMode = "External"/><Relationship Id="rId132" Type="http://schemas.openxmlformats.org/officeDocument/2006/relationships/hyperlink" Target="https://login.consultant.ru/link/?req=doc&amp;base=LAW&amp;n=494999&amp;date=18.06.2026&amp;dst=100148&amp;field=134" TargetMode = "External"/><Relationship Id="rId133" Type="http://schemas.openxmlformats.org/officeDocument/2006/relationships/hyperlink" Target="https://login.consultant.ru/link/?req=doc&amp;base=LAW&amp;n=473000&amp;date=18.06.2026&amp;dst=100030&amp;field=134" TargetMode = "External"/><Relationship Id="rId134" Type="http://schemas.openxmlformats.org/officeDocument/2006/relationships/hyperlink" Target="https://login.consultant.ru/link/?req=doc&amp;base=LAW&amp;n=531242&amp;date=18.06.2026&amp;dst=100019&amp;field=134" TargetMode = "External"/><Relationship Id="rId135" Type="http://schemas.openxmlformats.org/officeDocument/2006/relationships/hyperlink" Target="https://login.consultant.ru/link/?req=doc&amp;base=LAW&amp;n=398729&amp;date=18.06.2026&amp;dst=100015&amp;field=134" TargetMode = "External"/><Relationship Id="rId136" Type="http://schemas.openxmlformats.org/officeDocument/2006/relationships/hyperlink" Target="https://login.consultant.ru/link/?req=doc&amp;base=LAW&amp;n=523235&amp;date=18.06.2026&amp;dst=100386&amp;field=134" TargetMode = "External"/><Relationship Id="rId137" Type="http://schemas.openxmlformats.org/officeDocument/2006/relationships/hyperlink" Target="https://login.consultant.ru/link/?req=doc&amp;base=LAW&amp;n=421085&amp;date=18.06.2026&amp;dst=100010&amp;field=134" TargetMode = "External"/><Relationship Id="rId138" Type="http://schemas.openxmlformats.org/officeDocument/2006/relationships/hyperlink" Target="https://login.consultant.ru/link/?req=doc&amp;base=LAW&amp;n=523235&amp;date=18.06.2026&amp;dst=100012&amp;field=134" TargetMode = "External"/><Relationship Id="rId139" Type="http://schemas.openxmlformats.org/officeDocument/2006/relationships/hyperlink" Target="https://login.consultant.ru/link/?req=doc&amp;base=LAW&amp;n=162852&amp;date=18.06.2026&amp;dst=100016&amp;field=134" TargetMode = "External"/><Relationship Id="rId140" Type="http://schemas.openxmlformats.org/officeDocument/2006/relationships/hyperlink" Target="https://login.consultant.ru/link/?req=doc&amp;base=LAW&amp;n=369468&amp;date=18.06.2026&amp;dst=100010&amp;field=134" TargetMode = "External"/><Relationship Id="rId141" Type="http://schemas.openxmlformats.org/officeDocument/2006/relationships/hyperlink" Target="https://login.consultant.ru/link/?req=doc&amp;base=LAW&amp;n=513432&amp;date=18.06.2026&amp;dst=101437&amp;field=134" TargetMode = "External"/><Relationship Id="rId142" Type="http://schemas.openxmlformats.org/officeDocument/2006/relationships/hyperlink" Target="https://login.consultant.ru/link/?req=doc&amp;base=LAW&amp;n=176065&amp;date=18.06.2026&amp;dst=100014&amp;field=134" TargetMode = "External"/><Relationship Id="rId143" Type="http://schemas.openxmlformats.org/officeDocument/2006/relationships/hyperlink" Target="https://login.consultant.ru/link/?req=doc&amp;base=LAW&amp;n=187277&amp;date=18.06.2026&amp;dst=100014&amp;field=134" TargetMode = "External"/><Relationship Id="rId144" Type="http://schemas.openxmlformats.org/officeDocument/2006/relationships/hyperlink" Target="https://login.consultant.ru/link/?req=doc&amp;base=LAW&amp;n=369468&amp;date=18.06.2026&amp;dst=100011&amp;field=134" TargetMode = "External"/><Relationship Id="rId145" Type="http://schemas.openxmlformats.org/officeDocument/2006/relationships/hyperlink" Target="https://login.consultant.ru/link/?req=doc&amp;base=LAW&amp;n=221825&amp;date=18.06.2026&amp;dst=100011&amp;field=134" TargetMode = "External"/><Relationship Id="rId146" Type="http://schemas.openxmlformats.org/officeDocument/2006/relationships/hyperlink" Target="https://login.consultant.ru/link/?req=doc&amp;base=LAW&amp;n=436303&amp;date=18.06.2026&amp;dst=100021&amp;field=134" TargetMode = "External"/><Relationship Id="rId147" Type="http://schemas.openxmlformats.org/officeDocument/2006/relationships/hyperlink" Target="https://login.consultant.ru/link/?req=doc&amp;base=LAW&amp;n=409265&amp;date=18.06.2026&amp;dst=100010&amp;field=134" TargetMode = "External"/><Relationship Id="rId148" Type="http://schemas.openxmlformats.org/officeDocument/2006/relationships/hyperlink" Target="https://login.consultant.ru/link/?req=doc&amp;base=LAW&amp;n=400124&amp;date=18.06.2026&amp;dst=100011&amp;field=134" TargetMode = "External"/><Relationship Id="rId149" Type="http://schemas.openxmlformats.org/officeDocument/2006/relationships/hyperlink" Target="https://login.consultant.ru/link/?req=doc&amp;base=LAW&amp;n=489643&amp;date=18.06.2026&amp;dst=100016&amp;field=134" TargetMode = "External"/><Relationship Id="rId150" Type="http://schemas.openxmlformats.org/officeDocument/2006/relationships/hyperlink" Target="https://login.consultant.ru/link/?req=doc&amp;base=LAW&amp;n=501194&amp;date=18.06.2026&amp;dst=100005&amp;field=134" TargetMode = "External"/><Relationship Id="rId151" Type="http://schemas.openxmlformats.org/officeDocument/2006/relationships/hyperlink" Target="https://login.consultant.ru/link/?req=doc&amp;base=LAW&amp;n=523235&amp;date=18.06.2026&amp;dst=100054&amp;field=134" TargetMode = "External"/><Relationship Id="rId152" Type="http://schemas.openxmlformats.org/officeDocument/2006/relationships/hyperlink" Target="https://login.consultant.ru/link/?req=doc&amp;base=LAW&amp;n=436163&amp;date=18.06.2026&amp;dst=100025&amp;field=134" TargetMode = "External"/><Relationship Id="rId153" Type="http://schemas.openxmlformats.org/officeDocument/2006/relationships/hyperlink" Target="https://login.consultant.ru/link/?req=doc&amp;base=LAW&amp;n=162852&amp;date=18.06.2026&amp;dst=100019&amp;field=134" TargetMode = "External"/><Relationship Id="rId154" Type="http://schemas.openxmlformats.org/officeDocument/2006/relationships/hyperlink" Target="https://login.consultant.ru/link/?req=doc&amp;base=LAW&amp;n=426790&amp;date=18.06.2026&amp;dst=100012&amp;field=134" TargetMode = "External"/><Relationship Id="rId155" Type="http://schemas.openxmlformats.org/officeDocument/2006/relationships/hyperlink" Target="https://login.consultant.ru/link/?req=doc&amp;base=LAW&amp;n=523235&amp;date=18.06.2026&amp;dst=43&amp;field=134" TargetMode = "External"/><Relationship Id="rId156" Type="http://schemas.openxmlformats.org/officeDocument/2006/relationships/hyperlink" Target="https://login.consultant.ru/link/?req=doc&amp;base=LAW&amp;n=532821&amp;date=18.06.2026" TargetMode = "External"/><Relationship Id="rId157" Type="http://schemas.openxmlformats.org/officeDocument/2006/relationships/hyperlink" Target="https://login.consultant.ru/link/?req=doc&amp;base=LAW&amp;n=436303&amp;date=18.06.2026&amp;dst=100023&amp;field=134" TargetMode = "External"/><Relationship Id="rId158" Type="http://schemas.openxmlformats.org/officeDocument/2006/relationships/hyperlink" Target="https://login.consultant.ru/link/?req=doc&amp;base=LAW&amp;n=176065&amp;date=18.06.2026&amp;dst=100016&amp;field=134" TargetMode = "External"/><Relationship Id="rId159" Type="http://schemas.openxmlformats.org/officeDocument/2006/relationships/hyperlink" Target="https://login.consultant.ru/link/?req=doc&amp;base=LAW&amp;n=523235&amp;date=18.06.2026&amp;dst=172&amp;field=134" TargetMode = "External"/><Relationship Id="rId160" Type="http://schemas.openxmlformats.org/officeDocument/2006/relationships/hyperlink" Target="https://login.consultant.ru/link/?req=doc&amp;base=LAW&amp;n=213231&amp;date=18.06.2026&amp;dst=100017&amp;field=134" TargetMode = "External"/><Relationship Id="rId161" Type="http://schemas.openxmlformats.org/officeDocument/2006/relationships/hyperlink" Target="https://login.consultant.ru/link/?req=doc&amp;base=LAW&amp;n=508506&amp;date=18.06.2026&amp;dst=102626&amp;field=134" TargetMode = "External"/><Relationship Id="rId162" Type="http://schemas.openxmlformats.org/officeDocument/2006/relationships/hyperlink" Target="https://login.consultant.ru/link/?req=doc&amp;base=LAW&amp;n=436308&amp;date=18.06.2026&amp;dst=100009&amp;field=134" TargetMode = "External"/><Relationship Id="rId163" Type="http://schemas.openxmlformats.org/officeDocument/2006/relationships/hyperlink" Target="https://login.consultant.ru/link/?req=doc&amp;base=LAW&amp;n=162852&amp;date=18.06.2026&amp;dst=100022&amp;field=134" TargetMode = "External"/><Relationship Id="rId164" Type="http://schemas.openxmlformats.org/officeDocument/2006/relationships/hyperlink" Target="https://login.consultant.ru/link/?req=doc&amp;base=LAW&amp;n=436163&amp;date=18.06.2026&amp;dst=100026&amp;field=134" TargetMode = "External"/><Relationship Id="rId165" Type="http://schemas.openxmlformats.org/officeDocument/2006/relationships/hyperlink" Target="https://login.consultant.ru/link/?req=doc&amp;base=LAW&amp;n=398729&amp;date=18.06.2026&amp;dst=100019&amp;field=134" TargetMode = "External"/><Relationship Id="rId166" Type="http://schemas.openxmlformats.org/officeDocument/2006/relationships/hyperlink" Target="https://login.consultant.ru/link/?req=doc&amp;base=LAW&amp;n=426790&amp;date=18.06.2026&amp;dst=100014&amp;field=134" TargetMode = "External"/><Relationship Id="rId167" Type="http://schemas.openxmlformats.org/officeDocument/2006/relationships/hyperlink" Target="https://login.consultant.ru/link/?req=doc&amp;base=LAW&amp;n=523235&amp;date=18.06.2026&amp;dst=100386&amp;field=134" TargetMode = "External"/><Relationship Id="rId168" Type="http://schemas.openxmlformats.org/officeDocument/2006/relationships/hyperlink" Target="https://login.consultant.ru/link/?req=doc&amp;base=LAW&amp;n=398729&amp;date=18.06.2026&amp;dst=100021&amp;field=134" TargetMode = "External"/><Relationship Id="rId169" Type="http://schemas.openxmlformats.org/officeDocument/2006/relationships/hyperlink" Target="https://login.consultant.ru/link/?req=doc&amp;base=LAW&amp;n=426790&amp;date=18.06.2026&amp;dst=100014&amp;field=134" TargetMode = "External"/><Relationship Id="rId170" Type="http://schemas.openxmlformats.org/officeDocument/2006/relationships/hyperlink" Target="https://login.consultant.ru/link/?req=doc&amp;base=LAW&amp;n=436163&amp;date=18.06.2026&amp;dst=100027&amp;field=134" TargetMode = "External"/><Relationship Id="rId171" Type="http://schemas.openxmlformats.org/officeDocument/2006/relationships/hyperlink" Target="https://login.consultant.ru/link/?req=doc&amp;base=LAW&amp;n=369468&amp;date=18.06.2026&amp;dst=100013&amp;field=134" TargetMode = "External"/><Relationship Id="rId172" Type="http://schemas.openxmlformats.org/officeDocument/2006/relationships/hyperlink" Target="https://login.consultant.ru/link/?req=doc&amp;base=LAW&amp;n=471020&amp;date=18.06.2026" TargetMode = "External"/><Relationship Id="rId173" Type="http://schemas.openxmlformats.org/officeDocument/2006/relationships/hyperlink" Target="https://login.consultant.ru/link/?req=doc&amp;base=LAW&amp;n=162852&amp;date=18.06.2026&amp;dst=100023&amp;field=134" TargetMode = "External"/><Relationship Id="rId174" Type="http://schemas.openxmlformats.org/officeDocument/2006/relationships/hyperlink" Target="https://login.consultant.ru/link/?req=doc&amp;base=LAW&amp;n=475220&amp;date=18.06.2026&amp;dst=196&amp;field=134" TargetMode = "External"/><Relationship Id="rId175" Type="http://schemas.openxmlformats.org/officeDocument/2006/relationships/hyperlink" Target="https://login.consultant.ru/link/?req=doc&amp;base=LAW&amp;n=475220&amp;date=18.06.2026&amp;dst=199&amp;field=134" TargetMode = "External"/><Relationship Id="rId176" Type="http://schemas.openxmlformats.org/officeDocument/2006/relationships/hyperlink" Target="https://login.consultant.ru/link/?req=doc&amp;base=STR&amp;n=17899&amp;date=18.06.2026" TargetMode = "External"/><Relationship Id="rId177" Type="http://schemas.openxmlformats.org/officeDocument/2006/relationships/hyperlink" Target="https://login.consultant.ru/link/?req=doc&amp;base=OTN&amp;n=13868&amp;date=18.06.2026" TargetMode = "External"/><Relationship Id="rId178" Type="http://schemas.openxmlformats.org/officeDocument/2006/relationships/hyperlink" Target="https://login.consultant.ru/link/?req=doc&amp;base=LAW&amp;n=288402&amp;date=18.06.2026&amp;dst=100005&amp;field=134" TargetMode = "External"/><Relationship Id="rId179" Type="http://schemas.openxmlformats.org/officeDocument/2006/relationships/hyperlink" Target="https://login.consultant.ru/link/?req=doc&amp;base=LAW&amp;n=182547&amp;date=18.06.2026&amp;dst=100006&amp;field=134" TargetMode = "External"/><Relationship Id="rId180" Type="http://schemas.openxmlformats.org/officeDocument/2006/relationships/hyperlink" Target="https://login.consultant.ru/link/?req=doc&amp;base=LAW&amp;n=436308&amp;date=18.06.2026&amp;dst=100016&amp;field=134" TargetMode = "External"/><Relationship Id="rId181" Type="http://schemas.openxmlformats.org/officeDocument/2006/relationships/hyperlink" Target="https://login.consultant.ru/link/?req=doc&amp;base=LAW&amp;n=176065&amp;date=18.06.2026&amp;dst=100021&amp;field=134" TargetMode = "External"/><Relationship Id="rId182" Type="http://schemas.openxmlformats.org/officeDocument/2006/relationships/hyperlink" Target="https://login.consultant.ru/link/?req=doc&amp;base=LAW&amp;n=176065&amp;date=18.06.2026&amp;dst=100023&amp;field=134" TargetMode = "External"/><Relationship Id="rId183" Type="http://schemas.openxmlformats.org/officeDocument/2006/relationships/hyperlink" Target="https://login.consultant.ru/link/?req=doc&amp;base=LAW&amp;n=211797&amp;date=18.06.2026&amp;dst=100013&amp;field=134" TargetMode = "External"/><Relationship Id="rId184" Type="http://schemas.openxmlformats.org/officeDocument/2006/relationships/hyperlink" Target="https://login.consultant.ru/link/?req=doc&amp;base=LAW&amp;n=398729&amp;date=18.06.2026&amp;dst=100022&amp;field=134" TargetMode = "External"/><Relationship Id="rId185" Type="http://schemas.openxmlformats.org/officeDocument/2006/relationships/hyperlink" Target="https://login.consultant.ru/link/?req=doc&amp;base=LAW&amp;n=176065&amp;date=18.06.2026&amp;dst=100026&amp;field=134" TargetMode = "External"/><Relationship Id="rId186" Type="http://schemas.openxmlformats.org/officeDocument/2006/relationships/hyperlink" Target="https://login.consultant.ru/link/?req=doc&amp;base=LAW&amp;n=213231&amp;date=18.06.2026&amp;dst=100018&amp;field=134" TargetMode = "External"/><Relationship Id="rId187" Type="http://schemas.openxmlformats.org/officeDocument/2006/relationships/hyperlink" Target="https://login.consultant.ru/link/?req=doc&amp;base=LAW&amp;n=176065&amp;date=18.06.2026&amp;dst=100027&amp;field=134" TargetMode = "External"/><Relationship Id="rId188" Type="http://schemas.openxmlformats.org/officeDocument/2006/relationships/hyperlink" Target="https://login.consultant.ru/link/?req=doc&amp;base=LAW&amp;n=481184&amp;date=18.06.2026&amp;dst=100027&amp;field=134" TargetMode = "External"/><Relationship Id="rId189" Type="http://schemas.openxmlformats.org/officeDocument/2006/relationships/hyperlink" Target="https://login.consultant.ru/link/?req=doc&amp;base=LAW&amp;n=211797&amp;date=18.06.2026&amp;dst=100014&amp;field=134" TargetMode = "External"/><Relationship Id="rId190" Type="http://schemas.openxmlformats.org/officeDocument/2006/relationships/hyperlink" Target="https://login.consultant.ru/link/?req=doc&amp;base=LAW&amp;n=417191&amp;date=18.06.2026&amp;dst=100007&amp;field=134" TargetMode = "External"/><Relationship Id="rId191" Type="http://schemas.openxmlformats.org/officeDocument/2006/relationships/hyperlink" Target="https://login.consultant.ru/link/?req=doc&amp;base=LAW&amp;n=211797&amp;date=18.06.2026&amp;dst=100016&amp;field=134" TargetMode = "External"/><Relationship Id="rId192" Type="http://schemas.openxmlformats.org/officeDocument/2006/relationships/hyperlink" Target="https://login.consultant.ru/link/?req=doc&amp;base=LAW&amp;n=154000&amp;date=18.06.2026&amp;dst=100027&amp;field=134" TargetMode = "External"/><Relationship Id="rId193" Type="http://schemas.openxmlformats.org/officeDocument/2006/relationships/hyperlink" Target="https://login.consultant.ru/link/?req=doc&amp;base=LAW&amp;n=511602&amp;date=18.06.2026" TargetMode = "External"/><Relationship Id="rId194" Type="http://schemas.openxmlformats.org/officeDocument/2006/relationships/hyperlink" Target="https://login.consultant.ru/link/?req=doc&amp;base=LAW&amp;n=436163&amp;date=18.06.2026&amp;dst=100029&amp;field=134" TargetMode = "External"/><Relationship Id="rId195" Type="http://schemas.openxmlformats.org/officeDocument/2006/relationships/hyperlink" Target="https://login.consultant.ru/link/?req=doc&amp;base=LAW&amp;n=176065&amp;date=18.06.2026&amp;dst=100029&amp;field=134" TargetMode = "External"/><Relationship Id="rId196" Type="http://schemas.openxmlformats.org/officeDocument/2006/relationships/hyperlink" Target="https://login.consultant.ru/link/?req=doc&amp;base=LAW&amp;n=304145&amp;date=18.06.2026&amp;dst=100009&amp;field=134" TargetMode = "External"/><Relationship Id="rId197" Type="http://schemas.openxmlformats.org/officeDocument/2006/relationships/hyperlink" Target="https://login.consultant.ru/link/?req=doc&amp;base=LAW&amp;n=436163&amp;date=18.06.2026&amp;dst=100030&amp;field=134" TargetMode = "External"/><Relationship Id="rId198" Type="http://schemas.openxmlformats.org/officeDocument/2006/relationships/hyperlink" Target="https://login.consultant.ru/link/?req=doc&amp;base=LAW&amp;n=304145&amp;date=18.06.2026&amp;dst=100011&amp;field=134" TargetMode = "External"/><Relationship Id="rId199" Type="http://schemas.openxmlformats.org/officeDocument/2006/relationships/hyperlink" Target="https://login.consultant.ru/link/?req=doc&amp;base=LAW&amp;n=211797&amp;date=18.06.2026&amp;dst=100017&amp;field=134" TargetMode = "External"/><Relationship Id="rId200" Type="http://schemas.openxmlformats.org/officeDocument/2006/relationships/hyperlink" Target="https://login.consultant.ru/link/?req=doc&amp;base=LAW&amp;n=162852&amp;date=18.06.2026&amp;dst=100026&amp;field=134" TargetMode = "External"/><Relationship Id="rId201" Type="http://schemas.openxmlformats.org/officeDocument/2006/relationships/hyperlink" Target="https://login.consultant.ru/link/?req=doc&amp;base=LAW&amp;n=426790&amp;date=18.06.2026&amp;dst=100014&amp;field=134" TargetMode = "External"/><Relationship Id="rId202" Type="http://schemas.openxmlformats.org/officeDocument/2006/relationships/hyperlink" Target="https://login.consultant.ru/link/?req=doc&amp;base=LAW&amp;n=162852&amp;date=18.06.2026&amp;dst=100028&amp;field=134" TargetMode = "External"/><Relationship Id="rId203" Type="http://schemas.openxmlformats.org/officeDocument/2006/relationships/hyperlink" Target="https://login.consultant.ru/link/?req=doc&amp;base=LAW&amp;n=426790&amp;date=18.06.2026&amp;dst=100014&amp;field=134" TargetMode = "External"/><Relationship Id="rId204" Type="http://schemas.openxmlformats.org/officeDocument/2006/relationships/hyperlink" Target="https://login.consultant.ru/link/?req=doc&amp;base=LAW&amp;n=436163&amp;date=18.06.2026&amp;dst=100032&amp;field=134" TargetMode = "External"/><Relationship Id="rId205" Type="http://schemas.openxmlformats.org/officeDocument/2006/relationships/hyperlink" Target="https://login.consultant.ru/link/?req=doc&amp;base=LAW&amp;n=436163&amp;date=18.06.2026&amp;dst=100033&amp;field=134" TargetMode = "External"/><Relationship Id="rId206" Type="http://schemas.openxmlformats.org/officeDocument/2006/relationships/hyperlink" Target="https://login.consultant.ru/link/?req=doc&amp;base=LAW&amp;n=523235&amp;date=18.06.2026&amp;dst=164&amp;field=134" TargetMode = "External"/><Relationship Id="rId207" Type="http://schemas.openxmlformats.org/officeDocument/2006/relationships/hyperlink" Target="https://login.consultant.ru/link/?req=doc&amp;base=LAW&amp;n=523235&amp;date=18.06.2026&amp;dst=100352&amp;field=134" TargetMode = "External"/><Relationship Id="rId208" Type="http://schemas.openxmlformats.org/officeDocument/2006/relationships/hyperlink" Target="https://login.consultant.ru/link/?req=doc&amp;base=LAW&amp;n=162852&amp;date=18.06.2026&amp;dst=100029&amp;field=134" TargetMode = "External"/><Relationship Id="rId209" Type="http://schemas.openxmlformats.org/officeDocument/2006/relationships/hyperlink" Target="https://login.consultant.ru/link/?req=doc&amp;base=LAW&amp;n=176065&amp;date=18.06.2026&amp;dst=100031&amp;field=134" TargetMode = "External"/><Relationship Id="rId210" Type="http://schemas.openxmlformats.org/officeDocument/2006/relationships/hyperlink" Target="https://login.consultant.ru/link/?req=doc&amp;base=LAW&amp;n=187277&amp;date=18.06.2026&amp;dst=100016&amp;field=134" TargetMode = "External"/><Relationship Id="rId211" Type="http://schemas.openxmlformats.org/officeDocument/2006/relationships/hyperlink" Target="https://login.consultant.ru/link/?req=doc&amp;base=LAW&amp;n=489643&amp;date=18.06.2026&amp;dst=100018&amp;field=134" TargetMode = "External"/><Relationship Id="rId212" Type="http://schemas.openxmlformats.org/officeDocument/2006/relationships/hyperlink" Target="https://login.consultant.ru/link/?req=doc&amp;base=LAW&amp;n=436303&amp;date=18.06.2026&amp;dst=100027&amp;field=134" TargetMode = "External"/><Relationship Id="rId213" Type="http://schemas.openxmlformats.org/officeDocument/2006/relationships/hyperlink" Target="https://login.consultant.ru/link/?req=doc&amp;base=LAW&amp;n=424772&amp;date=18.06.2026&amp;dst=100005&amp;field=134" TargetMode = "External"/><Relationship Id="rId214" Type="http://schemas.openxmlformats.org/officeDocument/2006/relationships/hyperlink" Target="https://login.consultant.ru/link/?req=doc&amp;base=LAW&amp;n=211797&amp;date=18.06.2026&amp;dst=100018&amp;field=134" TargetMode = "External"/><Relationship Id="rId215" Type="http://schemas.openxmlformats.org/officeDocument/2006/relationships/hyperlink" Target="https://login.consultant.ru/link/?req=doc&amp;base=LAW&amp;n=176065&amp;date=18.06.2026&amp;dst=100035&amp;field=134" TargetMode = "External"/><Relationship Id="rId216" Type="http://schemas.openxmlformats.org/officeDocument/2006/relationships/hyperlink" Target="https://login.consultant.ru/link/?req=doc&amp;base=LAW&amp;n=436308&amp;date=18.06.2026&amp;dst=100023&amp;field=134" TargetMode = "External"/><Relationship Id="rId217" Type="http://schemas.openxmlformats.org/officeDocument/2006/relationships/hyperlink" Target="https://login.consultant.ru/link/?req=doc&amp;base=LAW&amp;n=436163&amp;date=18.06.2026&amp;dst=100034&amp;field=134" TargetMode = "External"/><Relationship Id="rId218" Type="http://schemas.openxmlformats.org/officeDocument/2006/relationships/hyperlink" Target="https://login.consultant.ru/link/?req=doc&amp;base=LAW&amp;n=162852&amp;date=18.06.2026&amp;dst=100030&amp;field=134" TargetMode = "External"/><Relationship Id="rId219" Type="http://schemas.openxmlformats.org/officeDocument/2006/relationships/hyperlink" Target="https://login.consultant.ru/link/?req=doc&amp;base=LAW&amp;n=436308&amp;date=18.06.2026&amp;dst=100025&amp;field=134" TargetMode = "External"/><Relationship Id="rId220" Type="http://schemas.openxmlformats.org/officeDocument/2006/relationships/hyperlink" Target="https://login.consultant.ru/link/?req=doc&amp;base=LAW&amp;n=176065&amp;date=18.06.2026&amp;dst=100038&amp;field=134" TargetMode = "External"/><Relationship Id="rId221" Type="http://schemas.openxmlformats.org/officeDocument/2006/relationships/hyperlink" Target="https://login.consultant.ru/link/?req=doc&amp;base=LAW&amp;n=176065&amp;date=18.06.2026&amp;dst=100039&amp;field=134" TargetMode = "External"/><Relationship Id="rId222" Type="http://schemas.openxmlformats.org/officeDocument/2006/relationships/hyperlink" Target="https://login.consultant.ru/link/?req=doc&amp;base=LAW&amp;n=162852&amp;date=18.06.2026&amp;dst=100031&amp;field=134" TargetMode = "External"/><Relationship Id="rId223" Type="http://schemas.openxmlformats.org/officeDocument/2006/relationships/hyperlink" Target="https://login.consultant.ru/link/?req=doc&amp;base=LAW&amp;n=176065&amp;date=18.06.2026&amp;dst=100040&amp;field=134" TargetMode = "External"/><Relationship Id="rId224" Type="http://schemas.openxmlformats.org/officeDocument/2006/relationships/hyperlink" Target="https://login.consultant.ru/link/?req=doc&amp;base=LAW&amp;n=436163&amp;date=18.06.2026&amp;dst=100035&amp;field=134" TargetMode = "External"/><Relationship Id="rId225" Type="http://schemas.openxmlformats.org/officeDocument/2006/relationships/hyperlink" Target="https://login.consultant.ru/link/?req=doc&amp;base=LAW&amp;n=446644&amp;date=18.06.2026&amp;dst=100084&amp;field=134" TargetMode = "External"/><Relationship Id="rId226" Type="http://schemas.openxmlformats.org/officeDocument/2006/relationships/hyperlink" Target="https://login.consultant.ru/link/?req=doc&amp;base=LAW&amp;n=436163&amp;date=18.06.2026&amp;dst=100037&amp;field=134" TargetMode = "External"/><Relationship Id="rId227" Type="http://schemas.openxmlformats.org/officeDocument/2006/relationships/hyperlink" Target="https://login.consultant.ru/link/?req=doc&amp;base=LAW&amp;n=162852&amp;date=18.06.2026&amp;dst=100033&amp;field=134" TargetMode = "External"/><Relationship Id="rId228" Type="http://schemas.openxmlformats.org/officeDocument/2006/relationships/hyperlink" Target="https://login.consultant.ru/link/?req=doc&amp;base=LAW&amp;n=436308&amp;date=18.06.2026&amp;dst=100026&amp;field=134" TargetMode = "External"/><Relationship Id="rId229" Type="http://schemas.openxmlformats.org/officeDocument/2006/relationships/hyperlink" Target="https://login.consultant.ru/link/?req=doc&amp;base=LAW&amp;n=436308&amp;date=18.06.2026&amp;dst=100028&amp;field=134" TargetMode = "External"/><Relationship Id="rId230" Type="http://schemas.openxmlformats.org/officeDocument/2006/relationships/hyperlink" Target="https://login.consultant.ru/link/?req=doc&amp;base=LAW&amp;n=436163&amp;date=18.06.2026&amp;dst=100038&amp;field=134" TargetMode = "External"/><Relationship Id="rId231" Type="http://schemas.openxmlformats.org/officeDocument/2006/relationships/hyperlink" Target="https://login.consultant.ru/link/?req=doc&amp;base=LAW&amp;n=436308&amp;date=18.06.2026&amp;dst=100029&amp;field=134" TargetMode = "External"/><Relationship Id="rId232" Type="http://schemas.openxmlformats.org/officeDocument/2006/relationships/hyperlink" Target="https://login.consultant.ru/link/?req=doc&amp;base=LAW&amp;n=436308&amp;date=18.06.2026&amp;dst=100030&amp;field=134" TargetMode = "External"/><Relationship Id="rId233" Type="http://schemas.openxmlformats.org/officeDocument/2006/relationships/hyperlink" Target="https://login.consultant.ru/link/?req=doc&amp;base=LAW&amp;n=436308&amp;date=18.06.2026&amp;dst=100036&amp;field=134" TargetMode = "External"/><Relationship Id="rId234" Type="http://schemas.openxmlformats.org/officeDocument/2006/relationships/hyperlink" Target="https://login.consultant.ru/link/?req=doc&amp;base=LAW&amp;n=436308&amp;date=18.06.2026&amp;dst=100038&amp;field=134" TargetMode = "External"/><Relationship Id="rId235" Type="http://schemas.openxmlformats.org/officeDocument/2006/relationships/hyperlink" Target="https://login.consultant.ru/link/?req=doc&amp;base=LAW&amp;n=436308&amp;date=18.06.2026&amp;dst=100039&amp;field=134" TargetMode = "External"/><Relationship Id="rId236" Type="http://schemas.openxmlformats.org/officeDocument/2006/relationships/hyperlink" Target="https://login.consultant.ru/link/?req=doc&amp;base=LAW&amp;n=213231&amp;date=18.06.2026&amp;dst=100019&amp;field=134" TargetMode = "External"/><Relationship Id="rId237" Type="http://schemas.openxmlformats.org/officeDocument/2006/relationships/hyperlink" Target="https://login.consultant.ru/link/?req=doc&amp;base=LAW&amp;n=426790&amp;date=18.06.2026&amp;dst=100014&amp;field=134" TargetMode = "External"/><Relationship Id="rId238" Type="http://schemas.openxmlformats.org/officeDocument/2006/relationships/hyperlink" Target="https://login.consultant.ru/link/?req=doc&amp;base=LAW&amp;n=494999&amp;date=18.06.2026&amp;dst=100097&amp;field=134" TargetMode = "External"/><Relationship Id="rId239" Type="http://schemas.openxmlformats.org/officeDocument/2006/relationships/hyperlink" Target="https://login.consultant.ru/link/?req=doc&amp;base=LAW&amp;n=494999&amp;date=18.06.2026&amp;dst=100140&amp;field=134" TargetMode = "External"/><Relationship Id="rId240" Type="http://schemas.openxmlformats.org/officeDocument/2006/relationships/hyperlink" Target="https://login.consultant.ru/link/?req=doc&amp;base=LAW&amp;n=523235&amp;date=18.06.2026&amp;dst=100386&amp;field=134" TargetMode = "External"/><Relationship Id="rId241" Type="http://schemas.openxmlformats.org/officeDocument/2006/relationships/hyperlink" Target="https://login.consultant.ru/link/?req=doc&amp;base=LAW&amp;n=473000&amp;date=18.06.2026&amp;dst=100032&amp;field=134" TargetMode = "External"/><Relationship Id="rId242" Type="http://schemas.openxmlformats.org/officeDocument/2006/relationships/hyperlink" Target="https://login.consultant.ru/link/?req=doc&amp;base=LAW&amp;n=473000&amp;date=18.06.2026&amp;dst=100035&amp;field=134" TargetMode = "External"/><Relationship Id="rId243" Type="http://schemas.openxmlformats.org/officeDocument/2006/relationships/hyperlink" Target="https://login.consultant.ru/link/?req=doc&amp;base=LAW&amp;n=473000&amp;date=18.06.2026&amp;dst=100036&amp;field=134" TargetMode = "External"/><Relationship Id="rId244" Type="http://schemas.openxmlformats.org/officeDocument/2006/relationships/hyperlink" Target="https://login.consultant.ru/link/?req=doc&amp;base=LAW&amp;n=398729&amp;date=18.06.2026&amp;dst=100025&amp;field=134" TargetMode = "External"/><Relationship Id="rId245" Type="http://schemas.openxmlformats.org/officeDocument/2006/relationships/hyperlink" Target="https://login.consultant.ru/link/?req=doc&amp;base=LAW&amp;n=494999&amp;date=18.06.2026&amp;dst=100148&amp;field=134" TargetMode = "External"/><Relationship Id="rId246" Type="http://schemas.openxmlformats.org/officeDocument/2006/relationships/hyperlink" Target="https://login.consultant.ru/link/?req=doc&amp;base=LAW&amp;n=473000&amp;date=18.06.2026&amp;dst=100037&amp;field=134" TargetMode = "External"/><Relationship Id="rId247" Type="http://schemas.openxmlformats.org/officeDocument/2006/relationships/hyperlink" Target="https://login.consultant.ru/link/?req=doc&amp;base=LAW&amp;n=398729&amp;date=18.06.2026&amp;dst=1000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22.12.2012 N 1376
(ред. от 18.03.2025)
"Об утверждении Правил организации деятельности многофункциональных центров предоставления государственных и муниципальных услуг"</dc:title>
  <dcterms:created xsi:type="dcterms:W3CDTF">2026-06-18T06:20:48Z</dcterms:created>
</cp:coreProperties>
</file>